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百战奇(安徽)特训装备基地有限公司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p>
            <w:pPr>
              <w:snapToGrid w:val="0"/>
              <w:spacing w:line="320" w:lineRule="exact"/>
              <w:ind w:left="1309"/>
              <w:rPr>
                <w:sz w:val="22"/>
                <w:szCs w:val="22"/>
                <w:highlight w:val="yellow"/>
              </w:rPr>
            </w:pPr>
            <w:r>
              <w:rPr>
                <w:sz w:val="22"/>
                <w:szCs w:val="22"/>
                <w:highlight w:val="yellow"/>
              </w:rPr>
              <w:t>2017-N1EMS-3047774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p>
            <w:pPr>
              <w:snapToGrid w:val="0"/>
              <w:spacing w:line="320" w:lineRule="exact"/>
              <w:ind w:left="1309"/>
              <w:rPr>
                <w:sz w:val="22"/>
                <w:szCs w:val="22"/>
                <w:highlight w:val="yellow"/>
              </w:rPr>
            </w:pPr>
            <w:r>
              <w:rPr>
                <w:sz w:val="22"/>
                <w:szCs w:val="22"/>
                <w:highlight w:val="yellow"/>
              </w:rPr>
              <w:t>2020-N1EMS-1258213</w:t>
            </w:r>
          </w:p>
          <w:p>
            <w:pPr>
              <w:snapToGrid w:val="0"/>
              <w:spacing w:line="320" w:lineRule="exact"/>
              <w:ind w:left="1309"/>
              <w:rPr>
                <w:sz w:val="22"/>
                <w:szCs w:val="22"/>
                <w:highlight w:val="yellow"/>
              </w:rPr>
            </w:pPr>
            <w:r>
              <w:rPr>
                <w:sz w:val="22"/>
                <w:szCs w:val="22"/>
                <w:highlight w:val="yellow"/>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岳树亮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2020-N0QMS-1261927</w:t>
            </w:r>
          </w:p>
          <w:p>
            <w:pPr>
              <w:snapToGrid w:val="0"/>
              <w:spacing w:line="320" w:lineRule="exact"/>
              <w:ind w:left="1309"/>
              <w:rPr>
                <w:sz w:val="22"/>
                <w:szCs w:val="22"/>
                <w:highlight w:val="yellow"/>
              </w:rPr>
            </w:pPr>
            <w:r>
              <w:rPr>
                <w:sz w:val="22"/>
                <w:szCs w:val="22"/>
                <w:highlight w:val="yellow"/>
              </w:rPr>
              <w:t>2020-N0EMS-1261927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2020年3月18日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 xml:space="preserve">一致  </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F4876"/>
    <w:rsid w:val="5FC6150C"/>
    <w:rsid w:val="7A614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2020-03-18T06:52:11Z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