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085"/>
        <w:gridCol w:w="1041"/>
        <w:gridCol w:w="159"/>
        <w:gridCol w:w="873"/>
        <w:gridCol w:w="285"/>
        <w:gridCol w:w="101"/>
        <w:gridCol w:w="132"/>
        <w:gridCol w:w="718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百战奇(安徽)特训装备基地有限公司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安徽省阜阳市颍州区阜阳合肥现代产业园区B10栋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7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卢慧</w:t>
            </w:r>
            <w:bookmarkEnd w:id="2"/>
          </w:p>
        </w:tc>
        <w:tc>
          <w:tcPr>
            <w:tcW w:w="12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13966828941</w:t>
            </w:r>
            <w:bookmarkEnd w:id="3"/>
          </w:p>
        </w:tc>
        <w:tc>
          <w:tcPr>
            <w:tcW w:w="71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236000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778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2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91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1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7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0068-2020-QEO</w:t>
            </w:r>
            <w:bookmarkEnd w:id="8"/>
          </w:p>
        </w:tc>
        <w:tc>
          <w:tcPr>
            <w:tcW w:w="120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3858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Q：安全技术防范工程设计施工；靶场设备的研发、销售服务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E：安全技术防范工程设计施工；靶场设备的研发、销售服务及相关环境管理活动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O：安全技术防范工程设计施工；靶场设备的研发、销售服务及相关职业健康安全管理活动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Q：28.07.01;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29.10.07;34.05.00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E：28.07.01;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29.10.07;34.05.00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O：28.07.01;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29.10.07;34.05.00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14001:2015,O：ISO 45001：2018</w:t>
            </w:r>
            <w:bookmarkEnd w:id="15"/>
          </w:p>
          <w:p>
            <w:pPr>
              <w:jc w:val="left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企业手册、程序文件、相关法律法规等；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2020年03月18日 上午至2020年03月19日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07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07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Q:28.07.01,29.10.07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E:28.07.01,29.10.07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O:28.07.01,29.10.07</w:t>
            </w:r>
          </w:p>
        </w:tc>
        <w:tc>
          <w:tcPr>
            <w:tcW w:w="184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07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207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O:34.05.00</w:t>
            </w:r>
          </w:p>
        </w:tc>
        <w:tc>
          <w:tcPr>
            <w:tcW w:w="184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岳树亮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207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15161373801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3823970</wp:posOffset>
                  </wp:positionH>
                  <wp:positionV relativeFrom="paragraph">
                    <wp:posOffset>191135</wp:posOffset>
                  </wp:positionV>
                  <wp:extent cx="1669415" cy="1340485"/>
                  <wp:effectExtent l="0" t="0" r="6985" b="1206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-6000" contrast="7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415" cy="134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2020年3月16日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远程审核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</w:p>
    <w:tbl>
      <w:tblPr>
        <w:tblStyle w:val="5"/>
        <w:tblW w:w="10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92"/>
        <w:gridCol w:w="709"/>
        <w:gridCol w:w="1559"/>
        <w:gridCol w:w="5812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58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6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984" w:type="dxa"/>
            <w:gridSpan w:val="5"/>
            <w:tcBorders>
              <w:left w:val="single" w:color="auto" w:sz="8" w:space="0"/>
            </w:tcBorders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2020年03月18日 8:00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8:30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首次会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（管理层、综合部、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采购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部、工程部等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所有部门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参加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）。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  <w:jc w:val="center"/>
        </w:trPr>
        <w:tc>
          <w:tcPr>
            <w:tcW w:w="9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2020年</w:t>
            </w:r>
            <w:r>
              <w:rPr>
                <w:rFonts w:hint="eastAsia"/>
                <w:b/>
                <w:sz w:val="18"/>
                <w:szCs w:val="18"/>
              </w:rPr>
              <w:t>03月18日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12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709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管理层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Q：4.1/4.2/4.3/4.4/5.1/5.2/5.3/6.1/6.2/6.3/7.1.1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/9.1.1/9.3/10.1/10.3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E：4.1/4.2/4.3/4.4/5.1/5.2/5.3/6.1.1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/6.1.4/6.2/7.1/9.1.1/9.3/10.1/10.3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资质验证、安全事故、顾客投诉、抽查、遵纪守法情况、体系变动、不符合项整改、标志的使用等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 xml:space="preserve"> 4.1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4.2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4.3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4.4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5.1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5.2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5.3/5.4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6.1.1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7.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1/8.1.1/8.2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/9.1.1/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9.3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10.1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资质验证、安全事故、顾客投诉、抽查、遵纪守法情况、体系变动、不符合项整改、标志的使用等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9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2020年</w:t>
            </w:r>
            <w:r>
              <w:rPr>
                <w:rFonts w:hint="eastAsia"/>
                <w:b/>
                <w:sz w:val="18"/>
                <w:szCs w:val="18"/>
              </w:rPr>
              <w:t>03月18日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12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709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安全事务代表</w:t>
            </w:r>
          </w:p>
        </w:tc>
        <w:tc>
          <w:tcPr>
            <w:tcW w:w="1559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</w:rPr>
              <w:t>职业健康安全事务代表的参与情况</w:t>
            </w:r>
          </w:p>
        </w:tc>
        <w:tc>
          <w:tcPr>
            <w:tcW w:w="581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O：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5.3/5.4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/7.4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2020年</w:t>
            </w:r>
            <w:r>
              <w:rPr>
                <w:rFonts w:hint="eastAsia"/>
                <w:b/>
                <w:sz w:val="18"/>
                <w:szCs w:val="18"/>
              </w:rPr>
              <w:t>03月18日</w:t>
            </w:r>
          </w:p>
        </w:tc>
        <w:tc>
          <w:tcPr>
            <w:tcW w:w="992" w:type="dxa"/>
            <w:vMerge w:val="restart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17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09" w:type="dxa"/>
            <w:vMerge w:val="restart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1559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与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客户、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供方提供材料和服务、环境和职业健康安全资金控制</w:t>
            </w:r>
          </w:p>
        </w:tc>
        <w:tc>
          <w:tcPr>
            <w:tcW w:w="581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Q ：5.3/6.2/8.4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E：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5.3/6.2/8.1/8.2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Q ：8.2/9.1.2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O：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>5.3/5.4/6.2/8.1/8.2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2020年</w:t>
            </w:r>
            <w:r>
              <w:rPr>
                <w:rFonts w:hint="eastAsia"/>
                <w:b/>
                <w:sz w:val="18"/>
                <w:szCs w:val="18"/>
              </w:rPr>
              <w:t>03月1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12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00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12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午餐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17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09" w:type="dxa"/>
            <w:vMerge w:val="restart"/>
          </w:tcPr>
          <w:p>
            <w:pPr>
              <w:spacing w:line="30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18"/>
                <w:szCs w:val="18"/>
              </w:rPr>
              <w:t>综合部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  <w:t>(含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财务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安全环境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18"/>
                <w:szCs w:val="18"/>
                <w:lang w:val="en-US" w:eastAsia="zh-CN"/>
              </w:rPr>
              <w:t>)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目标管理方案,与管理过程控制；人力资源；文件记录控制；内外部信息交流过程；内审管理、与顾客有关的要求、评审变更及顾客满意等质量、环境和职业健康安全管理</w:t>
            </w:r>
          </w:p>
        </w:tc>
        <w:tc>
          <w:tcPr>
            <w:tcW w:w="5812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Q:5.3/6.1/6.2/7.1.2/7.1.6/7.2-7.3//7.4/7.5/ /9.1.2/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9.1.3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/9.2/10.2；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E:5.3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6.2/6.1.1/6.1.2/6.1.3/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6.1.4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7.1/7.2/7.3/7.4/7.5/8.1/8.2/9.1/9.2/10.2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>
              <w:rPr>
                <w:rFonts w:ascii="宋体" w:hAnsi="宋体" w:cs="宋体"/>
                <w:sz w:val="18"/>
                <w:szCs w:val="18"/>
              </w:rPr>
              <w:t xml:space="preserve"> 5.3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5.4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6.1/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sz w:val="18"/>
                <w:szCs w:val="18"/>
              </w:rPr>
              <w:t>/(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7.2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7.3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/7.4</w:t>
            </w:r>
            <w:r>
              <w:rPr>
                <w:rFonts w:hint="eastAsia"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7.5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/8.1.2/8.1.3/8.2/9.1/9.2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/10.2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2020年</w:t>
            </w:r>
            <w:r>
              <w:rPr>
                <w:rFonts w:hint="eastAsia"/>
                <w:b/>
                <w:sz w:val="18"/>
                <w:szCs w:val="18"/>
              </w:rPr>
              <w:t>03月1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992" w:type="dxa"/>
            <w:vMerge w:val="restart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12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00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12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午餐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13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09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工程部（含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安防工程在建项目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559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策划、实施、放行、交付等质量、环境和职业健康安全运行控制</w:t>
            </w:r>
          </w:p>
        </w:tc>
        <w:tc>
          <w:tcPr>
            <w:tcW w:w="5812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Q:5.3/6.2/7.1.3/7.1.4 /7.1.5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8.1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8.3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/8.5 /8.6/8.7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z w:val="20"/>
              </w:rPr>
              <w:t>靶场设备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E：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5.3/6.2/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6.1.2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8.1/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8.2/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9.1.1；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Q:8.1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8.3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/8.5 /8.6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sz w:val="20"/>
              </w:rPr>
              <w:t>安全技术防范工程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vAlign w:val="top"/>
          </w:tcPr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5.3/5.4/6.1.2/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7.5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/8.1.2/8.1.3/8.2/9.1.1</w:t>
            </w:r>
          </w:p>
        </w:tc>
        <w:tc>
          <w:tcPr>
            <w:tcW w:w="6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</w:tcBorders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补充审核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整理资料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审核组内沟通、与受审核方管理层沟通、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末次会</w:t>
            </w:r>
          </w:p>
        </w:tc>
        <w:tc>
          <w:tcPr>
            <w:tcW w:w="604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全体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96768"/>
    <w:rsid w:val="02B20C2D"/>
    <w:rsid w:val="05274273"/>
    <w:rsid w:val="05711E1A"/>
    <w:rsid w:val="0A093A3A"/>
    <w:rsid w:val="0D4F4CC5"/>
    <w:rsid w:val="0E2D7368"/>
    <w:rsid w:val="11366C0F"/>
    <w:rsid w:val="12BF5867"/>
    <w:rsid w:val="149059D7"/>
    <w:rsid w:val="14BC287C"/>
    <w:rsid w:val="15D2106E"/>
    <w:rsid w:val="173567F8"/>
    <w:rsid w:val="1B6B0DD1"/>
    <w:rsid w:val="1C4514F3"/>
    <w:rsid w:val="1ECF2245"/>
    <w:rsid w:val="2017156C"/>
    <w:rsid w:val="21FC6E83"/>
    <w:rsid w:val="244315A9"/>
    <w:rsid w:val="2444677A"/>
    <w:rsid w:val="26812BDC"/>
    <w:rsid w:val="29E63507"/>
    <w:rsid w:val="2B050295"/>
    <w:rsid w:val="2B2024D7"/>
    <w:rsid w:val="2E1F3199"/>
    <w:rsid w:val="31556A91"/>
    <w:rsid w:val="31CD7F88"/>
    <w:rsid w:val="36C91730"/>
    <w:rsid w:val="39A30057"/>
    <w:rsid w:val="3AF91298"/>
    <w:rsid w:val="3F4B356F"/>
    <w:rsid w:val="432C7B82"/>
    <w:rsid w:val="43837A45"/>
    <w:rsid w:val="44206D29"/>
    <w:rsid w:val="488517A1"/>
    <w:rsid w:val="49205A32"/>
    <w:rsid w:val="4AE86A1C"/>
    <w:rsid w:val="4C3904AF"/>
    <w:rsid w:val="4D8F2E28"/>
    <w:rsid w:val="4E6202A2"/>
    <w:rsid w:val="507B5066"/>
    <w:rsid w:val="509D3FA6"/>
    <w:rsid w:val="525533E2"/>
    <w:rsid w:val="52D220BE"/>
    <w:rsid w:val="536458FB"/>
    <w:rsid w:val="54721D19"/>
    <w:rsid w:val="54767244"/>
    <w:rsid w:val="548D49BC"/>
    <w:rsid w:val="57F946BA"/>
    <w:rsid w:val="5B4074F9"/>
    <w:rsid w:val="5D8A2BC4"/>
    <w:rsid w:val="61F3732F"/>
    <w:rsid w:val="622D79D7"/>
    <w:rsid w:val="63093765"/>
    <w:rsid w:val="63973E17"/>
    <w:rsid w:val="63A17F48"/>
    <w:rsid w:val="65F76807"/>
    <w:rsid w:val="673D4E66"/>
    <w:rsid w:val="67A554E2"/>
    <w:rsid w:val="6B88319A"/>
    <w:rsid w:val="6BEB6E72"/>
    <w:rsid w:val="6D0F3698"/>
    <w:rsid w:val="70AD6B12"/>
    <w:rsid w:val="7210316C"/>
    <w:rsid w:val="73843AA0"/>
    <w:rsid w:val="74861CC0"/>
    <w:rsid w:val="75203707"/>
    <w:rsid w:val="77544693"/>
    <w:rsid w:val="79F444A5"/>
    <w:rsid w:val="7C4E1339"/>
    <w:rsid w:val="7D9B361B"/>
    <w:rsid w:val="7E5F2E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</cp:lastModifiedBy>
  <dcterms:modified xsi:type="dcterms:W3CDTF">2020-03-30T03:26:28Z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