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0343-2022-QEO-2023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河北泓林餐饮管理有限公司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911301233479239475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河北泓林餐饮管理有限公司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正定县塔元庄村村西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正定县塔元庄村村西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Q：餐饮服务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E：餐饮服务所涉及场所的相关环境管理活动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O：餐饮服务所涉及场所的相关职业健康安全管理活动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河北泓林餐饮管理有限公司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正定县塔元庄村村西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经营地址：河北省石家庄市桥西区新华西路209号-1号河北联邦国际学校第二餐厅三楼食堂/办公地址：正定县正定镇车站北街168号A6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Q：餐饮服务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E：餐饮服务所涉及场所的相关环境管理活动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O：餐饮服务所涉及场所的相关职业健康安全管理活动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