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□</w:t>
      </w:r>
      <w:bookmarkStart w:id="5" w:name="_GoBack"/>
      <w:bookmarkEnd w:id="5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94"/>
        <w:gridCol w:w="1136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叙永县泰宇建材有限公司</w:t>
            </w:r>
            <w:bookmarkEnd w:id="3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Q：29.05.03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E：29.05.03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O：29.05.03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Q：29.05.03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E：29.05.03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O：29.05.03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1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9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Q：29.05.03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E：29.05.03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确定顾客群体------商务洽谈------签订合同-----采购产品---产品交付---售后服务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关键过程：销售过程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过程，依据</w:t>
            </w:r>
            <w:r>
              <w:rPr>
                <w:rFonts w:hint="eastAsia"/>
                <w:sz w:val="21"/>
                <w:szCs w:val="21"/>
                <w:lang w:eastAsia="zh-CN"/>
              </w:rPr>
              <w:t>销售操作手册</w:t>
            </w:r>
            <w:r>
              <w:rPr>
                <w:rFonts w:hint="eastAsia"/>
                <w:sz w:val="21"/>
                <w:szCs w:val="21"/>
              </w:rPr>
              <w:t>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</w:rPr>
              <w:t>固废、潜在火灾，采取分类收集、管理方案和预案措施管理。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中华人民共和国合同法、中华人民共和国劳动法、中华人民共和国安全消防法、、中华人民共和国产品质量法、中华人民共和国安全生产法、中华人民共和国水污染防治法、成都市大气污染防治管理规定等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 xml:space="preserve">产品执行标准: 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"http://www.spsp.gov.cn/page/CN/2013/GBT 30226-2013.shtml" \t "http://cx.spsp.gov.cn/_blank"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服务业标准体系编写指南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"http://www.spsp.gov.cn/page/CN/2013/GBT 30226-2013.shtml" \t "http://cx.spsp.gov.cn/_blank"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GB/T 30226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-2013、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品牌价值 服务评价要求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GB/T 31042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-2014等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销售过程</w:t>
            </w:r>
            <w:r>
              <w:rPr>
                <w:rFonts w:hint="eastAsia" w:ascii="宋体" w:hAnsi="宋体"/>
                <w:sz w:val="21"/>
                <w:szCs w:val="21"/>
              </w:rPr>
              <w:t>和售后服务质量的监控等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1242695</wp:posOffset>
            </wp:positionH>
            <wp:positionV relativeFrom="paragraph">
              <wp:posOffset>106045</wp:posOffset>
            </wp:positionV>
            <wp:extent cx="499110" cy="312420"/>
            <wp:effectExtent l="0" t="0" r="3810" b="7620"/>
            <wp:wrapNone/>
            <wp:docPr id="2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142875</wp:posOffset>
            </wp:positionV>
            <wp:extent cx="499110" cy="312420"/>
            <wp:effectExtent l="0" t="0" r="3810" b="7620"/>
            <wp:wrapNone/>
            <wp:docPr id="1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</w:t>
      </w:r>
      <w:r>
        <w:rPr>
          <w:rFonts w:hint="eastAsia"/>
          <w:b/>
          <w:sz w:val="22"/>
          <w:szCs w:val="22"/>
        </w:rPr>
        <w:t xml:space="preserve">表人(专业人员)：     </w:t>
      </w:r>
      <w:r>
        <w:rPr>
          <w:rFonts w:hint="eastAsia"/>
          <w:b/>
          <w:sz w:val="22"/>
          <w:szCs w:val="22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 xml:space="preserve">日期： </w:t>
      </w:r>
      <w:r>
        <w:rPr>
          <w:rFonts w:hint="eastAsia"/>
          <w:b/>
          <w:sz w:val="22"/>
          <w:szCs w:val="22"/>
          <w:lang w:val="en-US" w:eastAsia="zh-CN"/>
        </w:rPr>
        <w:t>2020.03.20</w:t>
      </w:r>
      <w:r>
        <w:rPr>
          <w:rFonts w:hint="eastAsia"/>
          <w:b/>
          <w:sz w:val="22"/>
          <w:szCs w:val="22"/>
        </w:rPr>
        <w:t xml:space="preserve">        审核组长：</w:t>
      </w:r>
      <w:r>
        <w:rPr>
          <w:rFonts w:hint="eastAsia"/>
          <w:b/>
          <w:sz w:val="22"/>
          <w:szCs w:val="22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 xml:space="preserve">  日期： </w:t>
      </w:r>
      <w:r>
        <w:rPr>
          <w:rFonts w:hint="eastAsia"/>
          <w:b/>
          <w:sz w:val="22"/>
          <w:szCs w:val="22"/>
          <w:lang w:val="en-US" w:eastAsia="zh-CN"/>
        </w:rPr>
        <w:t>2020.03.20</w:t>
      </w:r>
      <w:r>
        <w:rPr>
          <w:rFonts w:hint="eastAsia"/>
          <w:b/>
          <w:sz w:val="18"/>
          <w:szCs w:val="18"/>
        </w:rPr>
        <w:t xml:space="preserve"> 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EF6923"/>
    <w:rsid w:val="18990DFE"/>
    <w:rsid w:val="1A150A6A"/>
    <w:rsid w:val="2D0555C4"/>
    <w:rsid w:val="37646DEE"/>
    <w:rsid w:val="572A0CC1"/>
    <w:rsid w:val="62C014C6"/>
    <w:rsid w:val="777D2A08"/>
    <w:rsid w:val="787C18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2020-04-01T12:33:04Z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