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熙宇轩家具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77-2021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30日 上午至2023年05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熙宇轩家具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