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A7" w:rsidRDefault="00BA1EA7">
      <w:pPr>
        <w:snapToGrid w:val="0"/>
        <w:spacing w:line="480" w:lineRule="auto"/>
        <w:rPr>
          <w:b/>
        </w:rPr>
      </w:pPr>
    </w:p>
    <w:p w:rsidR="00BA1EA7" w:rsidRDefault="00BA1EA7">
      <w:pPr>
        <w:snapToGrid w:val="0"/>
        <w:spacing w:line="480" w:lineRule="auto"/>
        <w:jc w:val="center"/>
        <w:rPr>
          <w:rFonts w:eastAsia="隶书"/>
          <w:sz w:val="52"/>
        </w:rPr>
      </w:pPr>
    </w:p>
    <w:p w:rsidR="00BA1EA7" w:rsidRDefault="00BA1EA7">
      <w:pPr>
        <w:snapToGrid w:val="0"/>
        <w:spacing w:line="480" w:lineRule="auto"/>
        <w:jc w:val="center"/>
        <w:rPr>
          <w:rFonts w:eastAsia="隶书"/>
          <w:sz w:val="52"/>
        </w:rPr>
      </w:pPr>
    </w:p>
    <w:p w:rsidR="00BA1EA7" w:rsidRDefault="008D6010">
      <w:pPr>
        <w:snapToGrid w:val="0"/>
        <w:spacing w:line="480" w:lineRule="auto"/>
        <w:jc w:val="center"/>
        <w:rPr>
          <w:rFonts w:eastAsia="隶书"/>
          <w:sz w:val="52"/>
        </w:rPr>
      </w:pPr>
      <w:r w:rsidRPr="008D601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4" type="#_x0000_t75" style="position:absolute;left:0;text-align:left;margin-left:169.75pt;margin-top:-36.8pt;width:135.75pt;height:117.35pt;z-index:-251658240" wrapcoords="21592 -2 0 0 0 21600 21592 21602 8 21602 21600 21600 21600 0 8 -2 21592 -2">
            <v:imagedata r:id="rId9" o:title=""/>
            <w10:wrap type="tight"/>
          </v:shape>
        </w:pict>
      </w:r>
    </w:p>
    <w:p w:rsidR="00BA1EA7" w:rsidRDefault="00BA1EA7">
      <w:pPr>
        <w:snapToGrid w:val="0"/>
        <w:spacing w:line="480" w:lineRule="auto"/>
        <w:jc w:val="center"/>
        <w:rPr>
          <w:rFonts w:eastAsia="隶书"/>
          <w:sz w:val="52"/>
        </w:rPr>
      </w:pPr>
    </w:p>
    <w:p w:rsidR="00BA1EA7" w:rsidRDefault="00A64046">
      <w:pPr>
        <w:snapToGrid w:val="0"/>
        <w:jc w:val="center"/>
        <w:rPr>
          <w:rFonts w:ascii="楷体_GB2312" w:eastAsia="楷体_GB2312"/>
          <w:b/>
          <w:sz w:val="80"/>
          <w:szCs w:val="80"/>
        </w:rPr>
      </w:pPr>
      <w:r>
        <w:rPr>
          <w:rFonts w:ascii="楷体_GB2312" w:eastAsia="楷体_GB2312" w:hint="eastAsia"/>
          <w:b/>
          <w:sz w:val="80"/>
          <w:szCs w:val="80"/>
        </w:rPr>
        <w:t>监督审核报告</w:t>
      </w:r>
    </w:p>
    <w:p w:rsidR="00BA1EA7" w:rsidRDefault="00BA1EA7">
      <w:pPr>
        <w:snapToGrid w:val="0"/>
        <w:spacing w:line="360" w:lineRule="auto"/>
        <w:ind w:firstLineChars="150" w:firstLine="450"/>
        <w:rPr>
          <w:sz w:val="30"/>
          <w:szCs w:val="30"/>
        </w:rPr>
      </w:pPr>
    </w:p>
    <w:p w:rsidR="00BA1EA7" w:rsidRDefault="00BA1EA7">
      <w:pPr>
        <w:snapToGrid w:val="0"/>
        <w:spacing w:line="360" w:lineRule="auto"/>
        <w:rPr>
          <w:b/>
          <w:sz w:val="30"/>
          <w:szCs w:val="30"/>
        </w:rPr>
      </w:pPr>
    </w:p>
    <w:p w:rsidR="00BA1EA7" w:rsidRDefault="00A64046" w:rsidP="00F12F2E">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宋体" w:hAnsi="宋体"/>
          <w:szCs w:val="21"/>
        </w:rPr>
        <w:t>重庆力泰工业设备安装工程有限公司</w:t>
      </w:r>
      <w:bookmarkEnd w:id="0"/>
    </w:p>
    <w:p w:rsidR="00BA1EA7" w:rsidRDefault="00BA1EA7" w:rsidP="00F12F2E">
      <w:pPr>
        <w:snapToGrid w:val="0"/>
        <w:spacing w:afterLines="30"/>
        <w:rPr>
          <w:rFonts w:ascii="楷体" w:eastAsia="楷体" w:hAnsi="楷体"/>
          <w:b/>
          <w:color w:val="000000"/>
          <w:sz w:val="32"/>
          <w:szCs w:val="32"/>
        </w:rPr>
      </w:pPr>
    </w:p>
    <w:p w:rsidR="00BA1EA7" w:rsidRDefault="00A64046" w:rsidP="00F12F2E">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BA1EA7" w:rsidRDefault="00A64046" w:rsidP="00F12F2E">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BA1EA7" w:rsidRDefault="00A64046" w:rsidP="00F12F2E">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BA1EA7" w:rsidRDefault="00A64046" w:rsidP="00F12F2E">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BA1EA7" w:rsidRDefault="00BA1EA7">
      <w:pPr>
        <w:snapToGrid w:val="0"/>
        <w:spacing w:line="480" w:lineRule="auto"/>
        <w:ind w:left="850"/>
        <w:rPr>
          <w:rFonts w:ascii="楷体" w:eastAsia="楷体" w:hAnsi="楷体"/>
          <w:b/>
          <w:color w:val="000000"/>
          <w:sz w:val="32"/>
          <w:szCs w:val="32"/>
        </w:rPr>
      </w:pPr>
    </w:p>
    <w:p w:rsidR="00BA1EA7" w:rsidRDefault="00BA1EA7">
      <w:pPr>
        <w:snapToGrid w:val="0"/>
        <w:spacing w:line="480" w:lineRule="auto"/>
        <w:ind w:left="850"/>
        <w:rPr>
          <w:rFonts w:eastAsia="楷体_GB2312"/>
          <w:sz w:val="32"/>
        </w:rPr>
      </w:pPr>
    </w:p>
    <w:p w:rsidR="00BA1EA7" w:rsidRDefault="00A64046" w:rsidP="00F12F2E">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A1EA7" w:rsidRDefault="00A6404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BA1EA7" w:rsidRDefault="00A64046">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BA1EA7">
        <w:trPr>
          <w:trHeight w:val="354"/>
        </w:trPr>
        <w:tc>
          <w:tcPr>
            <w:tcW w:w="1559" w:type="dxa"/>
            <w:gridSpan w:val="2"/>
            <w:vAlign w:val="center"/>
          </w:tcPr>
          <w:p w:rsidR="00BA1EA7" w:rsidRDefault="00A64046">
            <w:pPr>
              <w:rPr>
                <w:b/>
                <w:sz w:val="21"/>
                <w:szCs w:val="21"/>
              </w:rPr>
            </w:pPr>
            <w:r>
              <w:rPr>
                <w:rFonts w:hint="eastAsia"/>
                <w:b/>
                <w:sz w:val="21"/>
                <w:szCs w:val="21"/>
              </w:rPr>
              <w:lastRenderedPageBreak/>
              <w:t>审核方名称</w:t>
            </w:r>
          </w:p>
        </w:tc>
        <w:tc>
          <w:tcPr>
            <w:tcW w:w="8275" w:type="dxa"/>
            <w:gridSpan w:val="8"/>
          </w:tcPr>
          <w:p w:rsidR="00BA1EA7" w:rsidRDefault="00A64046">
            <w:pPr>
              <w:rPr>
                <w:b/>
                <w:sz w:val="21"/>
                <w:szCs w:val="21"/>
              </w:rPr>
            </w:pPr>
            <w:r>
              <w:rPr>
                <w:rFonts w:hint="eastAsia"/>
                <w:b/>
                <w:sz w:val="21"/>
                <w:szCs w:val="21"/>
              </w:rPr>
              <w:t>北京国标联合认证有限公司</w:t>
            </w:r>
          </w:p>
        </w:tc>
      </w:tr>
      <w:tr w:rsidR="00BA1EA7">
        <w:trPr>
          <w:trHeight w:val="377"/>
        </w:trPr>
        <w:tc>
          <w:tcPr>
            <w:tcW w:w="1559" w:type="dxa"/>
            <w:gridSpan w:val="2"/>
            <w:vAlign w:val="center"/>
          </w:tcPr>
          <w:p w:rsidR="00BA1EA7" w:rsidRDefault="00A64046">
            <w:pPr>
              <w:rPr>
                <w:b/>
                <w:sz w:val="21"/>
                <w:szCs w:val="21"/>
              </w:rPr>
            </w:pPr>
            <w:r>
              <w:rPr>
                <w:rFonts w:hint="eastAsia"/>
                <w:b/>
                <w:sz w:val="21"/>
                <w:szCs w:val="21"/>
              </w:rPr>
              <w:t>审核方地址</w:t>
            </w:r>
          </w:p>
        </w:tc>
        <w:tc>
          <w:tcPr>
            <w:tcW w:w="5811" w:type="dxa"/>
            <w:gridSpan w:val="5"/>
          </w:tcPr>
          <w:p w:rsidR="00BA1EA7" w:rsidRDefault="00A64046">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BA1EA7" w:rsidRDefault="00A64046">
            <w:pPr>
              <w:rPr>
                <w:b/>
                <w:sz w:val="21"/>
                <w:szCs w:val="21"/>
              </w:rPr>
            </w:pPr>
            <w:r>
              <w:rPr>
                <w:rFonts w:hint="eastAsia"/>
                <w:b/>
                <w:sz w:val="21"/>
                <w:szCs w:val="21"/>
              </w:rPr>
              <w:t>邮编</w:t>
            </w:r>
          </w:p>
        </w:tc>
        <w:tc>
          <w:tcPr>
            <w:tcW w:w="1614" w:type="dxa"/>
          </w:tcPr>
          <w:p w:rsidR="00BA1EA7" w:rsidRDefault="00A64046">
            <w:pPr>
              <w:rPr>
                <w:b/>
                <w:sz w:val="21"/>
                <w:szCs w:val="21"/>
              </w:rPr>
            </w:pPr>
            <w:r>
              <w:rPr>
                <w:rFonts w:hint="eastAsia"/>
                <w:b/>
                <w:sz w:val="21"/>
                <w:szCs w:val="21"/>
              </w:rPr>
              <w:t>100101</w:t>
            </w:r>
          </w:p>
        </w:tc>
      </w:tr>
      <w:tr w:rsidR="00BA1EA7">
        <w:trPr>
          <w:trHeight w:val="377"/>
        </w:trPr>
        <w:tc>
          <w:tcPr>
            <w:tcW w:w="1559" w:type="dxa"/>
            <w:gridSpan w:val="2"/>
            <w:vAlign w:val="center"/>
          </w:tcPr>
          <w:p w:rsidR="00BA1EA7" w:rsidRDefault="00A64046">
            <w:pPr>
              <w:rPr>
                <w:b/>
                <w:sz w:val="21"/>
                <w:szCs w:val="21"/>
              </w:rPr>
            </w:pPr>
            <w:r>
              <w:rPr>
                <w:rFonts w:hint="eastAsia"/>
                <w:b/>
                <w:sz w:val="21"/>
                <w:szCs w:val="21"/>
              </w:rPr>
              <w:t>联系电话</w:t>
            </w:r>
          </w:p>
        </w:tc>
        <w:tc>
          <w:tcPr>
            <w:tcW w:w="8275" w:type="dxa"/>
            <w:gridSpan w:val="8"/>
          </w:tcPr>
          <w:p w:rsidR="00BA1EA7" w:rsidRDefault="00A64046">
            <w:pPr>
              <w:rPr>
                <w:b/>
                <w:sz w:val="21"/>
                <w:szCs w:val="21"/>
              </w:rPr>
            </w:pPr>
            <w:r>
              <w:rPr>
                <w:b/>
                <w:sz w:val="21"/>
                <w:szCs w:val="21"/>
              </w:rPr>
              <w:t>010</w:t>
            </w:r>
            <w:r>
              <w:rPr>
                <w:rFonts w:hint="eastAsia"/>
                <w:b/>
                <w:sz w:val="21"/>
                <w:szCs w:val="21"/>
              </w:rPr>
              <w:t>-5351 6278</w:t>
            </w:r>
          </w:p>
        </w:tc>
      </w:tr>
      <w:tr w:rsidR="00BA1EA7">
        <w:trPr>
          <w:trHeight w:val="428"/>
        </w:trPr>
        <w:tc>
          <w:tcPr>
            <w:tcW w:w="9834" w:type="dxa"/>
            <w:gridSpan w:val="10"/>
          </w:tcPr>
          <w:p w:rsidR="00BA1EA7" w:rsidRDefault="00A64046">
            <w:pPr>
              <w:rPr>
                <w:b/>
                <w:sz w:val="21"/>
                <w:szCs w:val="21"/>
              </w:rPr>
            </w:pPr>
            <w:r>
              <w:rPr>
                <w:rFonts w:hint="eastAsia"/>
                <w:b/>
                <w:sz w:val="21"/>
                <w:szCs w:val="21"/>
              </w:rPr>
              <w:t>审核组信息</w:t>
            </w:r>
          </w:p>
        </w:tc>
      </w:tr>
      <w:tr w:rsidR="00BA1EA7">
        <w:trPr>
          <w:trHeight w:val="645"/>
        </w:trPr>
        <w:tc>
          <w:tcPr>
            <w:tcW w:w="1018" w:type="dxa"/>
            <w:vAlign w:val="center"/>
          </w:tcPr>
          <w:p w:rsidR="00BA1EA7" w:rsidRDefault="00A64046">
            <w:pPr>
              <w:jc w:val="center"/>
              <w:rPr>
                <w:b/>
                <w:sz w:val="21"/>
                <w:szCs w:val="21"/>
              </w:rPr>
            </w:pPr>
            <w:r>
              <w:rPr>
                <w:rFonts w:hint="eastAsia"/>
                <w:b/>
                <w:sz w:val="21"/>
                <w:szCs w:val="21"/>
              </w:rPr>
              <w:t>姓名</w:t>
            </w:r>
          </w:p>
        </w:tc>
        <w:tc>
          <w:tcPr>
            <w:tcW w:w="824" w:type="dxa"/>
            <w:gridSpan w:val="2"/>
            <w:vAlign w:val="center"/>
          </w:tcPr>
          <w:p w:rsidR="00BA1EA7" w:rsidRDefault="00A64046">
            <w:pPr>
              <w:jc w:val="center"/>
              <w:rPr>
                <w:b/>
                <w:sz w:val="21"/>
                <w:szCs w:val="21"/>
              </w:rPr>
            </w:pPr>
            <w:r>
              <w:rPr>
                <w:rFonts w:hint="eastAsia"/>
                <w:b/>
                <w:sz w:val="21"/>
                <w:szCs w:val="21"/>
              </w:rPr>
              <w:t>性别</w:t>
            </w:r>
          </w:p>
        </w:tc>
        <w:tc>
          <w:tcPr>
            <w:tcW w:w="1559" w:type="dxa"/>
            <w:vAlign w:val="center"/>
          </w:tcPr>
          <w:p w:rsidR="00BA1EA7" w:rsidRDefault="00A64046">
            <w:pPr>
              <w:jc w:val="center"/>
              <w:rPr>
                <w:b/>
                <w:sz w:val="21"/>
                <w:szCs w:val="21"/>
              </w:rPr>
            </w:pPr>
            <w:r>
              <w:rPr>
                <w:rFonts w:hint="eastAsia"/>
                <w:b/>
                <w:sz w:val="21"/>
                <w:szCs w:val="21"/>
              </w:rPr>
              <w:t>职务</w:t>
            </w:r>
          </w:p>
        </w:tc>
        <w:tc>
          <w:tcPr>
            <w:tcW w:w="1277" w:type="dxa"/>
            <w:vAlign w:val="center"/>
          </w:tcPr>
          <w:p w:rsidR="00BA1EA7" w:rsidRDefault="00A64046">
            <w:pPr>
              <w:jc w:val="center"/>
              <w:rPr>
                <w:b/>
                <w:sz w:val="21"/>
                <w:szCs w:val="21"/>
              </w:rPr>
            </w:pPr>
            <w:r>
              <w:rPr>
                <w:rFonts w:hint="eastAsia"/>
                <w:b/>
                <w:sz w:val="21"/>
                <w:szCs w:val="21"/>
              </w:rPr>
              <w:t>注册级别</w:t>
            </w:r>
          </w:p>
        </w:tc>
        <w:tc>
          <w:tcPr>
            <w:tcW w:w="1699" w:type="dxa"/>
            <w:vAlign w:val="center"/>
          </w:tcPr>
          <w:p w:rsidR="00BA1EA7" w:rsidRDefault="00A64046">
            <w:pPr>
              <w:jc w:val="center"/>
              <w:rPr>
                <w:b/>
                <w:sz w:val="21"/>
                <w:szCs w:val="21"/>
              </w:rPr>
            </w:pPr>
            <w:r>
              <w:rPr>
                <w:rFonts w:hint="eastAsia"/>
                <w:b/>
                <w:sz w:val="21"/>
                <w:szCs w:val="21"/>
              </w:rPr>
              <w:t>审核员注册号</w:t>
            </w:r>
          </w:p>
        </w:tc>
        <w:tc>
          <w:tcPr>
            <w:tcW w:w="1728" w:type="dxa"/>
            <w:gridSpan w:val="2"/>
            <w:vAlign w:val="center"/>
          </w:tcPr>
          <w:p w:rsidR="00BA1EA7" w:rsidRDefault="00A64046">
            <w:pPr>
              <w:jc w:val="center"/>
              <w:rPr>
                <w:b/>
                <w:sz w:val="21"/>
                <w:szCs w:val="21"/>
              </w:rPr>
            </w:pPr>
            <w:r>
              <w:rPr>
                <w:rFonts w:hint="eastAsia"/>
                <w:b/>
                <w:sz w:val="21"/>
                <w:szCs w:val="21"/>
              </w:rPr>
              <w:t>专业代码</w:t>
            </w:r>
          </w:p>
        </w:tc>
        <w:tc>
          <w:tcPr>
            <w:tcW w:w="1729" w:type="dxa"/>
            <w:gridSpan w:val="2"/>
            <w:vAlign w:val="center"/>
          </w:tcPr>
          <w:p w:rsidR="00BA1EA7" w:rsidRDefault="00A64046">
            <w:pPr>
              <w:jc w:val="center"/>
              <w:rPr>
                <w:b/>
                <w:sz w:val="21"/>
                <w:szCs w:val="21"/>
              </w:rPr>
            </w:pPr>
            <w:r>
              <w:rPr>
                <w:rFonts w:hint="eastAsia"/>
                <w:b/>
                <w:sz w:val="21"/>
                <w:szCs w:val="21"/>
              </w:rPr>
              <w:t>组内代号</w:t>
            </w:r>
          </w:p>
        </w:tc>
      </w:tr>
      <w:tr w:rsidR="00BA1EA7">
        <w:trPr>
          <w:trHeight w:val="645"/>
        </w:trPr>
        <w:tc>
          <w:tcPr>
            <w:tcW w:w="1018" w:type="dxa"/>
            <w:vAlign w:val="center"/>
          </w:tcPr>
          <w:p w:rsidR="00BA1EA7" w:rsidRDefault="00A64046">
            <w:pPr>
              <w:jc w:val="center"/>
              <w:rPr>
                <w:b/>
                <w:sz w:val="21"/>
                <w:szCs w:val="21"/>
              </w:rPr>
            </w:pPr>
            <w:r>
              <w:rPr>
                <w:b/>
                <w:sz w:val="21"/>
                <w:szCs w:val="21"/>
              </w:rPr>
              <w:t>文平</w:t>
            </w:r>
          </w:p>
        </w:tc>
        <w:tc>
          <w:tcPr>
            <w:tcW w:w="824" w:type="dxa"/>
            <w:gridSpan w:val="2"/>
            <w:vAlign w:val="center"/>
          </w:tcPr>
          <w:p w:rsidR="00BA1EA7" w:rsidRDefault="00A64046">
            <w:pPr>
              <w:jc w:val="center"/>
              <w:rPr>
                <w:b/>
                <w:sz w:val="21"/>
                <w:szCs w:val="21"/>
              </w:rPr>
            </w:pPr>
            <w:r>
              <w:rPr>
                <w:b/>
                <w:sz w:val="21"/>
                <w:szCs w:val="21"/>
              </w:rPr>
              <w:t>男</w:t>
            </w:r>
          </w:p>
        </w:tc>
        <w:tc>
          <w:tcPr>
            <w:tcW w:w="1559" w:type="dxa"/>
            <w:vAlign w:val="center"/>
          </w:tcPr>
          <w:p w:rsidR="00BA1EA7" w:rsidRDefault="00A64046">
            <w:pPr>
              <w:jc w:val="center"/>
              <w:rPr>
                <w:b/>
                <w:sz w:val="21"/>
                <w:szCs w:val="21"/>
              </w:rPr>
            </w:pPr>
            <w:r>
              <w:rPr>
                <w:b/>
                <w:sz w:val="21"/>
                <w:szCs w:val="21"/>
              </w:rPr>
              <w:t>组长</w:t>
            </w:r>
          </w:p>
        </w:tc>
        <w:tc>
          <w:tcPr>
            <w:tcW w:w="1277" w:type="dxa"/>
            <w:vAlign w:val="center"/>
          </w:tcPr>
          <w:p w:rsidR="00BA1EA7" w:rsidRDefault="00A64046">
            <w:pPr>
              <w:jc w:val="center"/>
              <w:rPr>
                <w:b/>
                <w:sz w:val="21"/>
                <w:szCs w:val="21"/>
              </w:rPr>
            </w:pPr>
            <w:r>
              <w:rPr>
                <w:b/>
                <w:sz w:val="21"/>
                <w:szCs w:val="21"/>
              </w:rPr>
              <w:t>Q:</w:t>
            </w:r>
            <w:r>
              <w:rPr>
                <w:b/>
                <w:sz w:val="21"/>
                <w:szCs w:val="21"/>
              </w:rPr>
              <w:t>审核员</w:t>
            </w:r>
          </w:p>
          <w:p w:rsidR="00BA1EA7" w:rsidRDefault="00A64046">
            <w:pPr>
              <w:jc w:val="center"/>
              <w:rPr>
                <w:b/>
                <w:sz w:val="21"/>
                <w:szCs w:val="21"/>
              </w:rPr>
            </w:pPr>
            <w:r>
              <w:rPr>
                <w:b/>
                <w:sz w:val="21"/>
                <w:szCs w:val="21"/>
              </w:rPr>
              <w:t>E:</w:t>
            </w:r>
            <w:r>
              <w:rPr>
                <w:b/>
                <w:sz w:val="21"/>
                <w:szCs w:val="21"/>
              </w:rPr>
              <w:t>审核员</w:t>
            </w:r>
          </w:p>
          <w:p w:rsidR="00BA1EA7" w:rsidRDefault="00A64046">
            <w:pPr>
              <w:jc w:val="center"/>
              <w:rPr>
                <w:b/>
                <w:sz w:val="21"/>
                <w:szCs w:val="21"/>
              </w:rPr>
            </w:pPr>
            <w:r>
              <w:rPr>
                <w:b/>
                <w:sz w:val="21"/>
                <w:szCs w:val="21"/>
              </w:rPr>
              <w:t>O:</w:t>
            </w:r>
            <w:r>
              <w:rPr>
                <w:b/>
                <w:sz w:val="21"/>
                <w:szCs w:val="21"/>
              </w:rPr>
              <w:t>审核员</w:t>
            </w:r>
          </w:p>
        </w:tc>
        <w:tc>
          <w:tcPr>
            <w:tcW w:w="1699" w:type="dxa"/>
            <w:vAlign w:val="center"/>
          </w:tcPr>
          <w:p w:rsidR="00BA1EA7" w:rsidRDefault="00A64046">
            <w:pPr>
              <w:jc w:val="center"/>
              <w:rPr>
                <w:b/>
                <w:sz w:val="21"/>
                <w:szCs w:val="21"/>
              </w:rPr>
            </w:pPr>
            <w:r>
              <w:rPr>
                <w:b/>
                <w:sz w:val="21"/>
                <w:szCs w:val="21"/>
              </w:rPr>
              <w:t>2019-N1QMS-3093566</w:t>
            </w:r>
          </w:p>
          <w:p w:rsidR="00BA1EA7" w:rsidRDefault="00A64046">
            <w:pPr>
              <w:jc w:val="center"/>
              <w:rPr>
                <w:b/>
                <w:sz w:val="21"/>
                <w:szCs w:val="21"/>
              </w:rPr>
            </w:pPr>
            <w:r>
              <w:rPr>
                <w:b/>
                <w:sz w:val="21"/>
                <w:szCs w:val="21"/>
              </w:rPr>
              <w:t>2018-N1EMS-2093566</w:t>
            </w:r>
          </w:p>
          <w:p w:rsidR="00BA1EA7" w:rsidRDefault="00A64046">
            <w:pPr>
              <w:jc w:val="center"/>
              <w:rPr>
                <w:b/>
                <w:sz w:val="21"/>
                <w:szCs w:val="21"/>
              </w:rPr>
            </w:pPr>
            <w:r>
              <w:rPr>
                <w:b/>
                <w:sz w:val="21"/>
                <w:szCs w:val="21"/>
              </w:rPr>
              <w:t>2019-N1OHSMS-2093566</w:t>
            </w:r>
          </w:p>
        </w:tc>
        <w:tc>
          <w:tcPr>
            <w:tcW w:w="1728" w:type="dxa"/>
            <w:gridSpan w:val="2"/>
            <w:vAlign w:val="center"/>
          </w:tcPr>
          <w:p w:rsidR="00BA1EA7" w:rsidRDefault="00A64046">
            <w:pPr>
              <w:jc w:val="center"/>
              <w:rPr>
                <w:b/>
                <w:sz w:val="21"/>
                <w:szCs w:val="21"/>
              </w:rPr>
            </w:pPr>
            <w:r>
              <w:rPr>
                <w:b/>
                <w:sz w:val="21"/>
                <w:szCs w:val="21"/>
              </w:rPr>
              <w:t>Q:31.04.01,34.06.00</w:t>
            </w:r>
          </w:p>
          <w:p w:rsidR="00BA1EA7" w:rsidRDefault="00A64046">
            <w:pPr>
              <w:jc w:val="center"/>
              <w:rPr>
                <w:b/>
                <w:sz w:val="21"/>
                <w:szCs w:val="21"/>
              </w:rPr>
            </w:pPr>
            <w:r>
              <w:rPr>
                <w:b/>
                <w:sz w:val="21"/>
                <w:szCs w:val="21"/>
              </w:rPr>
              <w:t>E:31.04.01,34.06.00</w:t>
            </w:r>
          </w:p>
          <w:p w:rsidR="00BA1EA7" w:rsidRDefault="00A64046">
            <w:pPr>
              <w:jc w:val="center"/>
              <w:rPr>
                <w:b/>
                <w:sz w:val="21"/>
                <w:szCs w:val="21"/>
              </w:rPr>
            </w:pPr>
            <w:r>
              <w:rPr>
                <w:b/>
                <w:sz w:val="21"/>
                <w:szCs w:val="21"/>
              </w:rPr>
              <w:t>O:31.04.01,34.06.00</w:t>
            </w:r>
          </w:p>
        </w:tc>
        <w:tc>
          <w:tcPr>
            <w:tcW w:w="1729" w:type="dxa"/>
            <w:gridSpan w:val="2"/>
            <w:vAlign w:val="center"/>
          </w:tcPr>
          <w:p w:rsidR="00BA1EA7" w:rsidRDefault="00A64046">
            <w:pPr>
              <w:jc w:val="center"/>
              <w:rPr>
                <w:b/>
                <w:sz w:val="21"/>
                <w:szCs w:val="21"/>
              </w:rPr>
            </w:pPr>
            <w:r>
              <w:rPr>
                <w:b/>
                <w:sz w:val="21"/>
                <w:szCs w:val="21"/>
              </w:rPr>
              <w:t>ISC-93566</w:t>
            </w:r>
          </w:p>
        </w:tc>
      </w:tr>
      <w:tr w:rsidR="00BA1EA7">
        <w:trPr>
          <w:trHeight w:val="645"/>
        </w:trPr>
        <w:tc>
          <w:tcPr>
            <w:tcW w:w="1018" w:type="dxa"/>
            <w:vAlign w:val="center"/>
          </w:tcPr>
          <w:p w:rsidR="00BA1EA7" w:rsidRDefault="00A64046">
            <w:pPr>
              <w:jc w:val="center"/>
              <w:rPr>
                <w:b/>
                <w:sz w:val="21"/>
                <w:szCs w:val="21"/>
              </w:rPr>
            </w:pPr>
            <w:r>
              <w:rPr>
                <w:b/>
                <w:sz w:val="21"/>
                <w:szCs w:val="21"/>
              </w:rPr>
              <w:t>冉桃华</w:t>
            </w:r>
          </w:p>
        </w:tc>
        <w:tc>
          <w:tcPr>
            <w:tcW w:w="824" w:type="dxa"/>
            <w:gridSpan w:val="2"/>
            <w:vAlign w:val="center"/>
          </w:tcPr>
          <w:p w:rsidR="00BA1EA7" w:rsidRDefault="00A64046">
            <w:pPr>
              <w:jc w:val="center"/>
              <w:rPr>
                <w:b/>
                <w:sz w:val="21"/>
                <w:szCs w:val="21"/>
              </w:rPr>
            </w:pPr>
            <w:r>
              <w:rPr>
                <w:b/>
                <w:sz w:val="21"/>
                <w:szCs w:val="21"/>
              </w:rPr>
              <w:t>男</w:t>
            </w:r>
          </w:p>
        </w:tc>
        <w:tc>
          <w:tcPr>
            <w:tcW w:w="1559" w:type="dxa"/>
            <w:vAlign w:val="center"/>
          </w:tcPr>
          <w:p w:rsidR="00BA1EA7" w:rsidRDefault="00A64046">
            <w:pPr>
              <w:jc w:val="center"/>
              <w:rPr>
                <w:b/>
                <w:sz w:val="21"/>
                <w:szCs w:val="21"/>
              </w:rPr>
            </w:pPr>
            <w:r>
              <w:rPr>
                <w:b/>
                <w:sz w:val="21"/>
                <w:szCs w:val="21"/>
              </w:rPr>
              <w:t>组员</w:t>
            </w:r>
          </w:p>
        </w:tc>
        <w:tc>
          <w:tcPr>
            <w:tcW w:w="1277" w:type="dxa"/>
            <w:vAlign w:val="center"/>
          </w:tcPr>
          <w:p w:rsidR="00BA1EA7" w:rsidRDefault="00A64046">
            <w:pPr>
              <w:jc w:val="center"/>
              <w:rPr>
                <w:b/>
                <w:sz w:val="21"/>
                <w:szCs w:val="21"/>
              </w:rPr>
            </w:pPr>
            <w:r>
              <w:rPr>
                <w:b/>
                <w:sz w:val="21"/>
                <w:szCs w:val="21"/>
              </w:rPr>
              <w:t>Q:</w:t>
            </w:r>
            <w:r>
              <w:rPr>
                <w:b/>
                <w:sz w:val="21"/>
                <w:szCs w:val="21"/>
              </w:rPr>
              <w:t>专家</w:t>
            </w:r>
          </w:p>
          <w:p w:rsidR="00BA1EA7" w:rsidRDefault="00A64046">
            <w:pPr>
              <w:jc w:val="center"/>
              <w:rPr>
                <w:b/>
                <w:sz w:val="21"/>
                <w:szCs w:val="21"/>
              </w:rPr>
            </w:pPr>
            <w:r>
              <w:rPr>
                <w:b/>
                <w:sz w:val="21"/>
                <w:szCs w:val="21"/>
              </w:rPr>
              <w:t>E:</w:t>
            </w:r>
            <w:r>
              <w:rPr>
                <w:b/>
                <w:sz w:val="21"/>
                <w:szCs w:val="21"/>
              </w:rPr>
              <w:t>专家</w:t>
            </w:r>
          </w:p>
          <w:p w:rsidR="00BA1EA7" w:rsidRDefault="00A64046">
            <w:pPr>
              <w:jc w:val="center"/>
              <w:rPr>
                <w:b/>
                <w:sz w:val="21"/>
                <w:szCs w:val="21"/>
              </w:rPr>
            </w:pPr>
            <w:r>
              <w:rPr>
                <w:b/>
                <w:sz w:val="21"/>
                <w:szCs w:val="21"/>
              </w:rPr>
              <w:t>O:</w:t>
            </w:r>
            <w:r>
              <w:rPr>
                <w:b/>
                <w:sz w:val="21"/>
                <w:szCs w:val="21"/>
              </w:rPr>
              <w:t>专家</w:t>
            </w:r>
          </w:p>
          <w:p w:rsidR="00BA1EA7" w:rsidRDefault="00BA1EA7">
            <w:pPr>
              <w:jc w:val="center"/>
              <w:rPr>
                <w:b/>
                <w:sz w:val="21"/>
                <w:szCs w:val="21"/>
              </w:rPr>
            </w:pPr>
          </w:p>
        </w:tc>
        <w:tc>
          <w:tcPr>
            <w:tcW w:w="1699" w:type="dxa"/>
            <w:vAlign w:val="center"/>
          </w:tcPr>
          <w:p w:rsidR="00BA1EA7" w:rsidRDefault="00A64046">
            <w:pPr>
              <w:jc w:val="center"/>
              <w:rPr>
                <w:b/>
                <w:sz w:val="21"/>
                <w:szCs w:val="21"/>
              </w:rPr>
            </w:pPr>
            <w:r>
              <w:rPr>
                <w:b/>
                <w:sz w:val="21"/>
                <w:szCs w:val="21"/>
              </w:rPr>
              <w:t>重庆建荣装卸有限公司</w:t>
            </w:r>
          </w:p>
        </w:tc>
        <w:tc>
          <w:tcPr>
            <w:tcW w:w="1728" w:type="dxa"/>
            <w:gridSpan w:val="2"/>
            <w:vAlign w:val="center"/>
          </w:tcPr>
          <w:p w:rsidR="00BA1EA7" w:rsidRDefault="00A64046">
            <w:pPr>
              <w:jc w:val="center"/>
              <w:rPr>
                <w:b/>
                <w:sz w:val="21"/>
                <w:szCs w:val="21"/>
              </w:rPr>
            </w:pPr>
            <w:r>
              <w:rPr>
                <w:b/>
                <w:sz w:val="21"/>
                <w:szCs w:val="21"/>
              </w:rPr>
              <w:t>Q:31.13.04</w:t>
            </w:r>
          </w:p>
          <w:p w:rsidR="00BA1EA7" w:rsidRDefault="00A64046">
            <w:pPr>
              <w:jc w:val="center"/>
              <w:rPr>
                <w:b/>
                <w:sz w:val="21"/>
                <w:szCs w:val="21"/>
              </w:rPr>
            </w:pPr>
            <w:r>
              <w:rPr>
                <w:b/>
                <w:sz w:val="21"/>
                <w:szCs w:val="21"/>
              </w:rPr>
              <w:t>E:31.13.04</w:t>
            </w:r>
          </w:p>
          <w:p w:rsidR="00BA1EA7" w:rsidRDefault="00A64046">
            <w:pPr>
              <w:jc w:val="center"/>
              <w:rPr>
                <w:b/>
                <w:sz w:val="21"/>
                <w:szCs w:val="21"/>
              </w:rPr>
            </w:pPr>
            <w:r>
              <w:rPr>
                <w:b/>
                <w:sz w:val="21"/>
                <w:szCs w:val="21"/>
              </w:rPr>
              <w:t>O:31.13.04</w:t>
            </w:r>
          </w:p>
        </w:tc>
        <w:tc>
          <w:tcPr>
            <w:tcW w:w="1729" w:type="dxa"/>
            <w:gridSpan w:val="2"/>
            <w:vAlign w:val="center"/>
          </w:tcPr>
          <w:p w:rsidR="00BA1EA7" w:rsidRDefault="00A64046">
            <w:pPr>
              <w:jc w:val="center"/>
              <w:rPr>
                <w:b/>
                <w:sz w:val="21"/>
                <w:szCs w:val="21"/>
              </w:rPr>
            </w:pPr>
            <w:r>
              <w:rPr>
                <w:b/>
                <w:sz w:val="21"/>
                <w:szCs w:val="21"/>
              </w:rPr>
              <w:t>ISC-JSZJ-097</w:t>
            </w:r>
          </w:p>
        </w:tc>
      </w:tr>
      <w:tr w:rsidR="00BA1EA7">
        <w:trPr>
          <w:trHeight w:val="645"/>
        </w:trPr>
        <w:tc>
          <w:tcPr>
            <w:tcW w:w="1018" w:type="dxa"/>
            <w:vAlign w:val="center"/>
          </w:tcPr>
          <w:p w:rsidR="00BA1EA7" w:rsidRDefault="00A64046">
            <w:pPr>
              <w:jc w:val="center"/>
              <w:rPr>
                <w:b/>
                <w:sz w:val="21"/>
                <w:szCs w:val="21"/>
              </w:rPr>
            </w:pPr>
            <w:r>
              <w:rPr>
                <w:b/>
                <w:sz w:val="21"/>
                <w:szCs w:val="21"/>
              </w:rPr>
              <w:t>杨珍全</w:t>
            </w:r>
          </w:p>
        </w:tc>
        <w:tc>
          <w:tcPr>
            <w:tcW w:w="824" w:type="dxa"/>
            <w:gridSpan w:val="2"/>
            <w:vAlign w:val="center"/>
          </w:tcPr>
          <w:p w:rsidR="00BA1EA7" w:rsidRDefault="00A64046">
            <w:pPr>
              <w:jc w:val="center"/>
              <w:rPr>
                <w:b/>
                <w:sz w:val="21"/>
                <w:szCs w:val="21"/>
              </w:rPr>
            </w:pPr>
            <w:r>
              <w:rPr>
                <w:b/>
                <w:sz w:val="21"/>
                <w:szCs w:val="21"/>
              </w:rPr>
              <w:t>男</w:t>
            </w:r>
          </w:p>
        </w:tc>
        <w:tc>
          <w:tcPr>
            <w:tcW w:w="1559" w:type="dxa"/>
            <w:vAlign w:val="center"/>
          </w:tcPr>
          <w:p w:rsidR="00BA1EA7" w:rsidRDefault="00A64046">
            <w:pPr>
              <w:jc w:val="center"/>
              <w:rPr>
                <w:b/>
                <w:sz w:val="21"/>
                <w:szCs w:val="21"/>
              </w:rPr>
            </w:pPr>
            <w:r>
              <w:rPr>
                <w:b/>
                <w:sz w:val="21"/>
                <w:szCs w:val="21"/>
              </w:rPr>
              <w:t>组员</w:t>
            </w:r>
          </w:p>
        </w:tc>
        <w:tc>
          <w:tcPr>
            <w:tcW w:w="1277" w:type="dxa"/>
            <w:vAlign w:val="center"/>
          </w:tcPr>
          <w:p w:rsidR="00BA1EA7" w:rsidRDefault="00A64046">
            <w:pPr>
              <w:jc w:val="center"/>
              <w:rPr>
                <w:b/>
                <w:sz w:val="21"/>
                <w:szCs w:val="21"/>
              </w:rPr>
            </w:pPr>
            <w:r>
              <w:rPr>
                <w:b/>
                <w:sz w:val="21"/>
                <w:szCs w:val="21"/>
              </w:rPr>
              <w:t>Q:</w:t>
            </w:r>
            <w:r>
              <w:rPr>
                <w:b/>
                <w:sz w:val="21"/>
                <w:szCs w:val="21"/>
              </w:rPr>
              <w:t>审核员</w:t>
            </w:r>
          </w:p>
          <w:p w:rsidR="00BA1EA7" w:rsidRDefault="00A64046">
            <w:pPr>
              <w:jc w:val="center"/>
              <w:rPr>
                <w:b/>
                <w:sz w:val="21"/>
                <w:szCs w:val="21"/>
              </w:rPr>
            </w:pPr>
            <w:r>
              <w:rPr>
                <w:b/>
                <w:sz w:val="21"/>
                <w:szCs w:val="21"/>
              </w:rPr>
              <w:t>E:</w:t>
            </w:r>
            <w:r>
              <w:rPr>
                <w:b/>
                <w:sz w:val="21"/>
                <w:szCs w:val="21"/>
              </w:rPr>
              <w:t>审核员</w:t>
            </w:r>
          </w:p>
          <w:p w:rsidR="00BA1EA7" w:rsidRDefault="00A64046">
            <w:pPr>
              <w:jc w:val="center"/>
              <w:rPr>
                <w:b/>
                <w:sz w:val="21"/>
                <w:szCs w:val="21"/>
              </w:rPr>
            </w:pPr>
            <w:r>
              <w:rPr>
                <w:b/>
                <w:sz w:val="21"/>
                <w:szCs w:val="21"/>
              </w:rPr>
              <w:t>O:</w:t>
            </w:r>
            <w:r>
              <w:rPr>
                <w:b/>
                <w:sz w:val="21"/>
                <w:szCs w:val="21"/>
              </w:rPr>
              <w:t>审核员</w:t>
            </w:r>
          </w:p>
        </w:tc>
        <w:tc>
          <w:tcPr>
            <w:tcW w:w="1699" w:type="dxa"/>
            <w:vAlign w:val="center"/>
          </w:tcPr>
          <w:p w:rsidR="00BA1EA7" w:rsidRDefault="00A64046">
            <w:pPr>
              <w:jc w:val="center"/>
              <w:rPr>
                <w:b/>
                <w:sz w:val="21"/>
                <w:szCs w:val="21"/>
              </w:rPr>
            </w:pPr>
            <w:r>
              <w:rPr>
                <w:b/>
                <w:sz w:val="21"/>
                <w:szCs w:val="21"/>
              </w:rPr>
              <w:t>2018-N1QMS-1230067</w:t>
            </w:r>
          </w:p>
          <w:p w:rsidR="00BA1EA7" w:rsidRDefault="00A64046">
            <w:pPr>
              <w:jc w:val="center"/>
              <w:rPr>
                <w:b/>
                <w:sz w:val="21"/>
                <w:szCs w:val="21"/>
              </w:rPr>
            </w:pPr>
            <w:r>
              <w:rPr>
                <w:b/>
                <w:sz w:val="21"/>
                <w:szCs w:val="21"/>
              </w:rPr>
              <w:t>2018-N1EMS-1230067</w:t>
            </w:r>
          </w:p>
          <w:p w:rsidR="00BA1EA7" w:rsidRDefault="00A64046">
            <w:pPr>
              <w:jc w:val="center"/>
              <w:rPr>
                <w:b/>
                <w:sz w:val="21"/>
                <w:szCs w:val="21"/>
              </w:rPr>
            </w:pPr>
            <w:r>
              <w:rPr>
                <w:b/>
                <w:sz w:val="21"/>
                <w:szCs w:val="21"/>
              </w:rPr>
              <w:t>2018-N1OHSMS-1230067</w:t>
            </w:r>
          </w:p>
        </w:tc>
        <w:tc>
          <w:tcPr>
            <w:tcW w:w="1728" w:type="dxa"/>
            <w:gridSpan w:val="2"/>
            <w:vAlign w:val="center"/>
          </w:tcPr>
          <w:p w:rsidR="00BA1EA7" w:rsidRDefault="00A64046">
            <w:pPr>
              <w:jc w:val="center"/>
              <w:rPr>
                <w:b/>
                <w:sz w:val="21"/>
                <w:szCs w:val="21"/>
              </w:rPr>
            </w:pPr>
            <w:r>
              <w:rPr>
                <w:b/>
                <w:sz w:val="21"/>
                <w:szCs w:val="21"/>
              </w:rPr>
              <w:t>Q:31.04.01,34.06.00</w:t>
            </w:r>
          </w:p>
          <w:p w:rsidR="00BA1EA7" w:rsidRDefault="00A64046">
            <w:pPr>
              <w:jc w:val="center"/>
              <w:rPr>
                <w:b/>
                <w:sz w:val="21"/>
                <w:szCs w:val="21"/>
              </w:rPr>
            </w:pPr>
            <w:r>
              <w:rPr>
                <w:b/>
                <w:sz w:val="21"/>
                <w:szCs w:val="21"/>
              </w:rPr>
              <w:t>E:31.04.01,34.06.00</w:t>
            </w:r>
          </w:p>
          <w:p w:rsidR="00BA1EA7" w:rsidRDefault="00A64046">
            <w:pPr>
              <w:jc w:val="center"/>
              <w:rPr>
                <w:b/>
                <w:sz w:val="21"/>
                <w:szCs w:val="21"/>
              </w:rPr>
            </w:pPr>
            <w:r>
              <w:rPr>
                <w:b/>
                <w:sz w:val="21"/>
                <w:szCs w:val="21"/>
              </w:rPr>
              <w:t>O:31.04.01,34.06.00</w:t>
            </w:r>
          </w:p>
        </w:tc>
        <w:tc>
          <w:tcPr>
            <w:tcW w:w="1729" w:type="dxa"/>
            <w:gridSpan w:val="2"/>
            <w:vAlign w:val="center"/>
          </w:tcPr>
          <w:p w:rsidR="00BA1EA7" w:rsidRDefault="00A64046">
            <w:pPr>
              <w:jc w:val="center"/>
              <w:rPr>
                <w:b/>
                <w:sz w:val="21"/>
                <w:szCs w:val="21"/>
              </w:rPr>
            </w:pPr>
            <w:r>
              <w:rPr>
                <w:b/>
                <w:sz w:val="21"/>
                <w:szCs w:val="21"/>
              </w:rPr>
              <w:t>ISC-230067</w:t>
            </w:r>
          </w:p>
        </w:tc>
      </w:tr>
      <w:tr w:rsidR="00BA1EA7">
        <w:trPr>
          <w:trHeight w:val="510"/>
        </w:trPr>
        <w:tc>
          <w:tcPr>
            <w:tcW w:w="1018" w:type="dxa"/>
          </w:tcPr>
          <w:p w:rsidR="00BA1EA7" w:rsidRDefault="00BA1EA7">
            <w:pPr>
              <w:rPr>
                <w:b/>
                <w:sz w:val="21"/>
                <w:szCs w:val="21"/>
              </w:rPr>
            </w:pPr>
          </w:p>
        </w:tc>
        <w:tc>
          <w:tcPr>
            <w:tcW w:w="824" w:type="dxa"/>
            <w:gridSpan w:val="2"/>
          </w:tcPr>
          <w:p w:rsidR="00BA1EA7" w:rsidRDefault="00BA1EA7">
            <w:pPr>
              <w:rPr>
                <w:b/>
                <w:sz w:val="21"/>
                <w:szCs w:val="21"/>
              </w:rPr>
            </w:pPr>
          </w:p>
        </w:tc>
        <w:tc>
          <w:tcPr>
            <w:tcW w:w="1559" w:type="dxa"/>
          </w:tcPr>
          <w:p w:rsidR="00BA1EA7" w:rsidRDefault="00BA1EA7">
            <w:pPr>
              <w:rPr>
                <w:b/>
                <w:sz w:val="21"/>
                <w:szCs w:val="21"/>
              </w:rPr>
            </w:pPr>
          </w:p>
        </w:tc>
        <w:tc>
          <w:tcPr>
            <w:tcW w:w="1277" w:type="dxa"/>
          </w:tcPr>
          <w:p w:rsidR="00BA1EA7" w:rsidRDefault="00BA1EA7">
            <w:pPr>
              <w:rPr>
                <w:b/>
                <w:sz w:val="21"/>
                <w:szCs w:val="21"/>
              </w:rPr>
            </w:pPr>
          </w:p>
        </w:tc>
        <w:tc>
          <w:tcPr>
            <w:tcW w:w="1699" w:type="dxa"/>
          </w:tcPr>
          <w:p w:rsidR="00BA1EA7" w:rsidRDefault="00BA1EA7">
            <w:pPr>
              <w:rPr>
                <w:b/>
                <w:sz w:val="21"/>
                <w:szCs w:val="21"/>
              </w:rPr>
            </w:pPr>
          </w:p>
        </w:tc>
        <w:tc>
          <w:tcPr>
            <w:tcW w:w="1728" w:type="dxa"/>
            <w:gridSpan w:val="2"/>
          </w:tcPr>
          <w:p w:rsidR="00BA1EA7" w:rsidRDefault="00BA1EA7">
            <w:pPr>
              <w:rPr>
                <w:b/>
                <w:sz w:val="21"/>
                <w:szCs w:val="21"/>
              </w:rPr>
            </w:pPr>
          </w:p>
        </w:tc>
        <w:tc>
          <w:tcPr>
            <w:tcW w:w="1729" w:type="dxa"/>
            <w:gridSpan w:val="2"/>
          </w:tcPr>
          <w:p w:rsidR="00BA1EA7" w:rsidRDefault="00BA1EA7">
            <w:pPr>
              <w:rPr>
                <w:b/>
                <w:sz w:val="21"/>
                <w:szCs w:val="21"/>
              </w:rPr>
            </w:pPr>
          </w:p>
        </w:tc>
      </w:tr>
      <w:tr w:rsidR="00BA1EA7">
        <w:trPr>
          <w:trHeight w:val="465"/>
        </w:trPr>
        <w:tc>
          <w:tcPr>
            <w:tcW w:w="1018" w:type="dxa"/>
          </w:tcPr>
          <w:p w:rsidR="00BA1EA7" w:rsidRDefault="00BA1EA7">
            <w:pPr>
              <w:rPr>
                <w:b/>
                <w:sz w:val="21"/>
                <w:szCs w:val="21"/>
              </w:rPr>
            </w:pPr>
          </w:p>
        </w:tc>
        <w:tc>
          <w:tcPr>
            <w:tcW w:w="824" w:type="dxa"/>
            <w:gridSpan w:val="2"/>
          </w:tcPr>
          <w:p w:rsidR="00BA1EA7" w:rsidRDefault="00BA1EA7">
            <w:pPr>
              <w:rPr>
                <w:b/>
                <w:sz w:val="21"/>
                <w:szCs w:val="21"/>
              </w:rPr>
            </w:pPr>
          </w:p>
        </w:tc>
        <w:tc>
          <w:tcPr>
            <w:tcW w:w="1559" w:type="dxa"/>
          </w:tcPr>
          <w:p w:rsidR="00BA1EA7" w:rsidRDefault="00BA1EA7">
            <w:pPr>
              <w:rPr>
                <w:b/>
                <w:sz w:val="21"/>
                <w:szCs w:val="21"/>
              </w:rPr>
            </w:pPr>
          </w:p>
        </w:tc>
        <w:tc>
          <w:tcPr>
            <w:tcW w:w="1277" w:type="dxa"/>
          </w:tcPr>
          <w:p w:rsidR="00BA1EA7" w:rsidRDefault="00BA1EA7">
            <w:pPr>
              <w:rPr>
                <w:b/>
                <w:sz w:val="21"/>
                <w:szCs w:val="21"/>
              </w:rPr>
            </w:pPr>
          </w:p>
        </w:tc>
        <w:tc>
          <w:tcPr>
            <w:tcW w:w="1699" w:type="dxa"/>
          </w:tcPr>
          <w:p w:rsidR="00BA1EA7" w:rsidRDefault="00BA1EA7">
            <w:pPr>
              <w:rPr>
                <w:b/>
                <w:sz w:val="21"/>
                <w:szCs w:val="21"/>
              </w:rPr>
            </w:pPr>
          </w:p>
        </w:tc>
        <w:tc>
          <w:tcPr>
            <w:tcW w:w="1728" w:type="dxa"/>
            <w:gridSpan w:val="2"/>
          </w:tcPr>
          <w:p w:rsidR="00BA1EA7" w:rsidRDefault="00BA1EA7">
            <w:pPr>
              <w:rPr>
                <w:b/>
                <w:sz w:val="21"/>
                <w:szCs w:val="21"/>
              </w:rPr>
            </w:pPr>
          </w:p>
        </w:tc>
        <w:tc>
          <w:tcPr>
            <w:tcW w:w="1729" w:type="dxa"/>
            <w:gridSpan w:val="2"/>
          </w:tcPr>
          <w:p w:rsidR="00BA1EA7" w:rsidRDefault="00BA1EA7">
            <w:pPr>
              <w:rPr>
                <w:b/>
                <w:sz w:val="21"/>
                <w:szCs w:val="21"/>
              </w:rPr>
            </w:pPr>
          </w:p>
        </w:tc>
      </w:tr>
      <w:tr w:rsidR="00BA1EA7">
        <w:trPr>
          <w:trHeight w:val="351"/>
        </w:trPr>
        <w:tc>
          <w:tcPr>
            <w:tcW w:w="1018" w:type="dxa"/>
          </w:tcPr>
          <w:p w:rsidR="00BA1EA7" w:rsidRDefault="00BA1EA7">
            <w:pPr>
              <w:rPr>
                <w:b/>
                <w:sz w:val="21"/>
                <w:szCs w:val="21"/>
              </w:rPr>
            </w:pPr>
          </w:p>
        </w:tc>
        <w:tc>
          <w:tcPr>
            <w:tcW w:w="824" w:type="dxa"/>
            <w:gridSpan w:val="2"/>
          </w:tcPr>
          <w:p w:rsidR="00BA1EA7" w:rsidRDefault="00BA1EA7">
            <w:pPr>
              <w:rPr>
                <w:b/>
                <w:sz w:val="21"/>
                <w:szCs w:val="21"/>
              </w:rPr>
            </w:pPr>
          </w:p>
        </w:tc>
        <w:tc>
          <w:tcPr>
            <w:tcW w:w="1559" w:type="dxa"/>
          </w:tcPr>
          <w:p w:rsidR="00BA1EA7" w:rsidRDefault="00BA1EA7">
            <w:pPr>
              <w:rPr>
                <w:b/>
                <w:sz w:val="21"/>
                <w:szCs w:val="21"/>
              </w:rPr>
            </w:pPr>
          </w:p>
        </w:tc>
        <w:tc>
          <w:tcPr>
            <w:tcW w:w="1277" w:type="dxa"/>
          </w:tcPr>
          <w:p w:rsidR="00BA1EA7" w:rsidRDefault="00BA1EA7">
            <w:pPr>
              <w:rPr>
                <w:b/>
                <w:sz w:val="21"/>
                <w:szCs w:val="21"/>
              </w:rPr>
            </w:pPr>
          </w:p>
        </w:tc>
        <w:tc>
          <w:tcPr>
            <w:tcW w:w="1699" w:type="dxa"/>
          </w:tcPr>
          <w:p w:rsidR="00BA1EA7" w:rsidRDefault="00BA1EA7">
            <w:pPr>
              <w:rPr>
                <w:b/>
                <w:sz w:val="21"/>
                <w:szCs w:val="21"/>
              </w:rPr>
            </w:pPr>
          </w:p>
        </w:tc>
        <w:tc>
          <w:tcPr>
            <w:tcW w:w="1728" w:type="dxa"/>
            <w:gridSpan w:val="2"/>
          </w:tcPr>
          <w:p w:rsidR="00BA1EA7" w:rsidRDefault="00BA1EA7">
            <w:pPr>
              <w:rPr>
                <w:b/>
                <w:sz w:val="21"/>
                <w:szCs w:val="21"/>
              </w:rPr>
            </w:pPr>
          </w:p>
        </w:tc>
        <w:tc>
          <w:tcPr>
            <w:tcW w:w="1729" w:type="dxa"/>
            <w:gridSpan w:val="2"/>
          </w:tcPr>
          <w:p w:rsidR="00BA1EA7" w:rsidRDefault="00BA1EA7">
            <w:pPr>
              <w:rPr>
                <w:b/>
                <w:sz w:val="21"/>
                <w:szCs w:val="21"/>
              </w:rPr>
            </w:pPr>
          </w:p>
        </w:tc>
      </w:tr>
      <w:tr w:rsidR="00BA1EA7">
        <w:trPr>
          <w:trHeight w:val="413"/>
        </w:trPr>
        <w:tc>
          <w:tcPr>
            <w:tcW w:w="9834" w:type="dxa"/>
            <w:gridSpan w:val="10"/>
          </w:tcPr>
          <w:p w:rsidR="00BA1EA7" w:rsidRDefault="00A64046">
            <w:pPr>
              <w:rPr>
                <w:b/>
                <w:sz w:val="21"/>
                <w:szCs w:val="21"/>
              </w:rPr>
            </w:pPr>
            <w:r>
              <w:rPr>
                <w:rFonts w:hint="eastAsia"/>
                <w:b/>
                <w:sz w:val="21"/>
                <w:szCs w:val="21"/>
              </w:rPr>
              <w:t>与审核组同行人员信息</w:t>
            </w:r>
          </w:p>
        </w:tc>
      </w:tr>
      <w:tr w:rsidR="00BA1EA7">
        <w:trPr>
          <w:trHeight w:val="418"/>
        </w:trPr>
        <w:tc>
          <w:tcPr>
            <w:tcW w:w="1018" w:type="dxa"/>
            <w:vAlign w:val="center"/>
          </w:tcPr>
          <w:p w:rsidR="00BA1EA7" w:rsidRDefault="00A64046">
            <w:pPr>
              <w:jc w:val="center"/>
              <w:rPr>
                <w:b/>
                <w:sz w:val="21"/>
                <w:szCs w:val="21"/>
              </w:rPr>
            </w:pPr>
            <w:r>
              <w:rPr>
                <w:rFonts w:hint="eastAsia"/>
                <w:b/>
                <w:sz w:val="21"/>
                <w:szCs w:val="21"/>
              </w:rPr>
              <w:t>姓名</w:t>
            </w:r>
          </w:p>
        </w:tc>
        <w:tc>
          <w:tcPr>
            <w:tcW w:w="824" w:type="dxa"/>
            <w:gridSpan w:val="2"/>
            <w:vAlign w:val="center"/>
          </w:tcPr>
          <w:p w:rsidR="00BA1EA7" w:rsidRDefault="00A64046">
            <w:pPr>
              <w:jc w:val="center"/>
              <w:rPr>
                <w:b/>
                <w:sz w:val="21"/>
                <w:szCs w:val="21"/>
              </w:rPr>
            </w:pPr>
            <w:r>
              <w:rPr>
                <w:rFonts w:hint="eastAsia"/>
                <w:b/>
                <w:sz w:val="21"/>
                <w:szCs w:val="21"/>
              </w:rPr>
              <w:t>性别</w:t>
            </w:r>
          </w:p>
        </w:tc>
        <w:tc>
          <w:tcPr>
            <w:tcW w:w="1559" w:type="dxa"/>
            <w:vAlign w:val="center"/>
          </w:tcPr>
          <w:p w:rsidR="00BA1EA7" w:rsidRDefault="00A64046">
            <w:pPr>
              <w:jc w:val="center"/>
              <w:rPr>
                <w:b/>
                <w:sz w:val="21"/>
                <w:szCs w:val="21"/>
              </w:rPr>
            </w:pPr>
            <w:r>
              <w:rPr>
                <w:rFonts w:hint="eastAsia"/>
                <w:b/>
                <w:sz w:val="21"/>
                <w:szCs w:val="21"/>
              </w:rPr>
              <w:t>角色</w:t>
            </w:r>
          </w:p>
        </w:tc>
        <w:tc>
          <w:tcPr>
            <w:tcW w:w="6433" w:type="dxa"/>
            <w:gridSpan w:val="6"/>
            <w:vAlign w:val="center"/>
          </w:tcPr>
          <w:p w:rsidR="00BA1EA7" w:rsidRDefault="00A64046">
            <w:pPr>
              <w:rPr>
                <w:b/>
                <w:sz w:val="21"/>
                <w:szCs w:val="21"/>
              </w:rPr>
            </w:pPr>
            <w:r>
              <w:rPr>
                <w:rFonts w:hint="eastAsia"/>
                <w:b/>
                <w:sz w:val="21"/>
                <w:szCs w:val="21"/>
              </w:rPr>
              <w:t>工作单位</w:t>
            </w:r>
          </w:p>
        </w:tc>
      </w:tr>
      <w:tr w:rsidR="00BA1EA7">
        <w:trPr>
          <w:trHeight w:val="418"/>
        </w:trPr>
        <w:tc>
          <w:tcPr>
            <w:tcW w:w="1018" w:type="dxa"/>
            <w:vAlign w:val="center"/>
          </w:tcPr>
          <w:p w:rsidR="00BA1EA7" w:rsidRDefault="00BA1EA7">
            <w:pPr>
              <w:jc w:val="center"/>
              <w:rPr>
                <w:b/>
                <w:sz w:val="21"/>
                <w:szCs w:val="21"/>
              </w:rPr>
            </w:pPr>
          </w:p>
        </w:tc>
        <w:tc>
          <w:tcPr>
            <w:tcW w:w="824" w:type="dxa"/>
            <w:gridSpan w:val="2"/>
            <w:vAlign w:val="center"/>
          </w:tcPr>
          <w:p w:rsidR="00BA1EA7" w:rsidRDefault="00BA1EA7">
            <w:pPr>
              <w:jc w:val="center"/>
              <w:rPr>
                <w:b/>
                <w:sz w:val="21"/>
                <w:szCs w:val="21"/>
              </w:rPr>
            </w:pPr>
          </w:p>
        </w:tc>
        <w:tc>
          <w:tcPr>
            <w:tcW w:w="1559" w:type="dxa"/>
            <w:vAlign w:val="center"/>
          </w:tcPr>
          <w:p w:rsidR="00BA1EA7" w:rsidRDefault="00BA1EA7">
            <w:pPr>
              <w:jc w:val="center"/>
              <w:rPr>
                <w:b/>
                <w:sz w:val="21"/>
                <w:szCs w:val="21"/>
              </w:rPr>
            </w:pPr>
          </w:p>
        </w:tc>
        <w:tc>
          <w:tcPr>
            <w:tcW w:w="6433" w:type="dxa"/>
            <w:gridSpan w:val="6"/>
            <w:vAlign w:val="center"/>
          </w:tcPr>
          <w:p w:rsidR="00BA1EA7" w:rsidRDefault="00BA1EA7">
            <w:pPr>
              <w:rPr>
                <w:b/>
                <w:sz w:val="21"/>
                <w:szCs w:val="21"/>
              </w:rPr>
            </w:pPr>
          </w:p>
        </w:tc>
      </w:tr>
      <w:tr w:rsidR="00BA1EA7">
        <w:trPr>
          <w:trHeight w:val="418"/>
        </w:trPr>
        <w:tc>
          <w:tcPr>
            <w:tcW w:w="1018" w:type="dxa"/>
            <w:vAlign w:val="center"/>
          </w:tcPr>
          <w:p w:rsidR="00BA1EA7" w:rsidRDefault="00BA1EA7">
            <w:pPr>
              <w:jc w:val="center"/>
              <w:rPr>
                <w:b/>
              </w:rPr>
            </w:pPr>
          </w:p>
        </w:tc>
        <w:tc>
          <w:tcPr>
            <w:tcW w:w="824" w:type="dxa"/>
            <w:gridSpan w:val="2"/>
            <w:vAlign w:val="center"/>
          </w:tcPr>
          <w:p w:rsidR="00BA1EA7" w:rsidRDefault="00BA1EA7">
            <w:pPr>
              <w:jc w:val="center"/>
              <w:rPr>
                <w:b/>
              </w:rPr>
            </w:pPr>
          </w:p>
        </w:tc>
        <w:tc>
          <w:tcPr>
            <w:tcW w:w="1559" w:type="dxa"/>
            <w:vAlign w:val="center"/>
          </w:tcPr>
          <w:p w:rsidR="00BA1EA7" w:rsidRDefault="00BA1EA7">
            <w:pPr>
              <w:jc w:val="center"/>
              <w:rPr>
                <w:b/>
              </w:rPr>
            </w:pPr>
          </w:p>
        </w:tc>
        <w:tc>
          <w:tcPr>
            <w:tcW w:w="6433" w:type="dxa"/>
            <w:gridSpan w:val="6"/>
            <w:vAlign w:val="center"/>
          </w:tcPr>
          <w:p w:rsidR="00BA1EA7" w:rsidRDefault="00BA1EA7">
            <w:pPr>
              <w:rPr>
                <w:b/>
              </w:rPr>
            </w:pPr>
          </w:p>
        </w:tc>
      </w:tr>
      <w:tr w:rsidR="00BA1EA7">
        <w:trPr>
          <w:trHeight w:val="418"/>
        </w:trPr>
        <w:tc>
          <w:tcPr>
            <w:tcW w:w="1018" w:type="dxa"/>
            <w:vAlign w:val="center"/>
          </w:tcPr>
          <w:p w:rsidR="00BA1EA7" w:rsidRDefault="00BA1EA7">
            <w:pPr>
              <w:jc w:val="center"/>
              <w:rPr>
                <w:b/>
              </w:rPr>
            </w:pPr>
          </w:p>
        </w:tc>
        <w:tc>
          <w:tcPr>
            <w:tcW w:w="824" w:type="dxa"/>
            <w:gridSpan w:val="2"/>
            <w:vAlign w:val="center"/>
          </w:tcPr>
          <w:p w:rsidR="00BA1EA7" w:rsidRDefault="00BA1EA7">
            <w:pPr>
              <w:jc w:val="center"/>
              <w:rPr>
                <w:b/>
              </w:rPr>
            </w:pPr>
          </w:p>
        </w:tc>
        <w:tc>
          <w:tcPr>
            <w:tcW w:w="1559" w:type="dxa"/>
            <w:vAlign w:val="center"/>
          </w:tcPr>
          <w:p w:rsidR="00BA1EA7" w:rsidRDefault="00BA1EA7">
            <w:pPr>
              <w:jc w:val="center"/>
              <w:rPr>
                <w:b/>
              </w:rPr>
            </w:pPr>
          </w:p>
        </w:tc>
        <w:tc>
          <w:tcPr>
            <w:tcW w:w="6433" w:type="dxa"/>
            <w:gridSpan w:val="6"/>
            <w:vAlign w:val="center"/>
          </w:tcPr>
          <w:p w:rsidR="00BA1EA7" w:rsidRDefault="00BA1EA7">
            <w:pPr>
              <w:rPr>
                <w:b/>
              </w:rPr>
            </w:pPr>
          </w:p>
        </w:tc>
      </w:tr>
    </w:tbl>
    <w:p w:rsidR="00BA1EA7" w:rsidRDefault="00A64046">
      <w:pPr>
        <w:tabs>
          <w:tab w:val="left" w:pos="645"/>
        </w:tabs>
        <w:rPr>
          <w:b/>
          <w:sz w:val="26"/>
          <w:szCs w:val="26"/>
        </w:rPr>
      </w:pPr>
      <w:r>
        <w:rPr>
          <w:rFonts w:hint="eastAsia"/>
          <w:b/>
          <w:sz w:val="26"/>
          <w:szCs w:val="26"/>
        </w:rPr>
        <w:t>二、审核目的</w:t>
      </w:r>
    </w:p>
    <w:p w:rsidR="00BA1EA7" w:rsidRDefault="00A64046">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BA1EA7" w:rsidRDefault="00A64046">
      <w:pPr>
        <w:tabs>
          <w:tab w:val="left" w:pos="645"/>
        </w:tabs>
        <w:rPr>
          <w:b/>
          <w:sz w:val="21"/>
          <w:szCs w:val="21"/>
        </w:rPr>
      </w:pPr>
      <w:r>
        <w:rPr>
          <w:rFonts w:hint="eastAsia"/>
          <w:b/>
          <w:sz w:val="21"/>
          <w:szCs w:val="21"/>
        </w:rPr>
        <w:t>■保持认证注册资格：</w:t>
      </w:r>
      <w:r>
        <w:rPr>
          <w:rFonts w:hint="eastAsia"/>
          <w:b/>
          <w:sz w:val="21"/>
          <w:szCs w:val="21"/>
        </w:rPr>
        <w:t>__________</w:t>
      </w:r>
    </w:p>
    <w:p w:rsidR="00BA1EA7" w:rsidRDefault="00A64046">
      <w:pPr>
        <w:tabs>
          <w:tab w:val="left" w:pos="645"/>
        </w:tabs>
        <w:rPr>
          <w:b/>
          <w:sz w:val="21"/>
          <w:szCs w:val="21"/>
        </w:rPr>
      </w:pPr>
      <w:r>
        <w:rPr>
          <w:rFonts w:hint="eastAsia"/>
          <w:b/>
          <w:sz w:val="21"/>
          <w:szCs w:val="21"/>
        </w:rPr>
        <w:t>□恢复认证注册资格：</w:t>
      </w:r>
      <w:r>
        <w:rPr>
          <w:rFonts w:hint="eastAsia"/>
          <w:b/>
          <w:sz w:val="21"/>
          <w:szCs w:val="21"/>
        </w:rPr>
        <w:t>__________</w:t>
      </w:r>
    </w:p>
    <w:p w:rsidR="00BA1EA7" w:rsidRDefault="00A64046">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BA1EA7" w:rsidRDefault="00A64046">
      <w:pPr>
        <w:tabs>
          <w:tab w:val="left" w:pos="645"/>
        </w:tabs>
        <w:rPr>
          <w:b/>
          <w:sz w:val="21"/>
          <w:szCs w:val="21"/>
        </w:rPr>
      </w:pPr>
      <w:r>
        <w:rPr>
          <w:rFonts w:hint="eastAsia"/>
          <w:b/>
          <w:sz w:val="21"/>
          <w:szCs w:val="21"/>
        </w:rPr>
        <w:t>□其它：</w:t>
      </w:r>
      <w:r>
        <w:rPr>
          <w:rFonts w:hint="eastAsia"/>
          <w:b/>
          <w:sz w:val="21"/>
          <w:szCs w:val="21"/>
        </w:rPr>
        <w:t>__________</w:t>
      </w:r>
      <w:bookmarkEnd w:id="4"/>
    </w:p>
    <w:p w:rsidR="00BA1EA7" w:rsidRDefault="00A64046">
      <w:pPr>
        <w:tabs>
          <w:tab w:val="left" w:pos="645"/>
        </w:tabs>
        <w:rPr>
          <w:b/>
          <w:sz w:val="16"/>
          <w:szCs w:val="16"/>
        </w:rPr>
      </w:pPr>
      <w:r>
        <w:rPr>
          <w:rFonts w:hint="eastAsia"/>
          <w:b/>
          <w:sz w:val="26"/>
          <w:szCs w:val="26"/>
        </w:rPr>
        <w:t>三、审核准则</w:t>
      </w:r>
    </w:p>
    <w:p w:rsidR="00BA1EA7" w:rsidRDefault="00A64046">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w:t>
      </w:r>
      <w:r>
        <w:rPr>
          <w:rFonts w:hint="eastAsia"/>
          <w:b/>
          <w:sz w:val="21"/>
          <w:szCs w:val="21"/>
        </w:rPr>
        <w:t>标准不适用条款</w:t>
      </w:r>
      <w:r>
        <w:rPr>
          <w:rFonts w:hint="eastAsia"/>
          <w:b/>
          <w:sz w:val="21"/>
          <w:szCs w:val="21"/>
        </w:rPr>
        <w:t xml:space="preserve">: </w:t>
      </w:r>
    </w:p>
    <w:p w:rsidR="00BA1EA7" w:rsidRDefault="00A64046">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BA1EA7" w:rsidRDefault="00A64046">
      <w:pPr>
        <w:tabs>
          <w:tab w:val="left" w:pos="645"/>
        </w:tabs>
        <w:rPr>
          <w:b/>
          <w:sz w:val="21"/>
          <w:szCs w:val="21"/>
        </w:rPr>
      </w:pPr>
      <w:bookmarkStart w:id="7" w:name="E勾选Add"/>
      <w:r>
        <w:rPr>
          <w:rFonts w:hint="eastAsia"/>
          <w:b/>
          <w:sz w:val="21"/>
          <w:szCs w:val="21"/>
        </w:rPr>
        <w:lastRenderedPageBreak/>
        <w:t>■</w:t>
      </w:r>
      <w:bookmarkEnd w:id="7"/>
      <w:r>
        <w:rPr>
          <w:rFonts w:hint="eastAsia"/>
          <w:b/>
          <w:sz w:val="21"/>
          <w:szCs w:val="21"/>
        </w:rPr>
        <w:t xml:space="preserve"> GB/T 24001-2016 idt ISO 14001:2015</w:t>
      </w:r>
      <w:r>
        <w:rPr>
          <w:rFonts w:hint="eastAsia"/>
          <w:b/>
          <w:sz w:val="21"/>
          <w:szCs w:val="21"/>
        </w:rPr>
        <w:t>标准</w:t>
      </w:r>
    </w:p>
    <w:p w:rsidR="00BA1EA7" w:rsidRDefault="00A64046">
      <w:pPr>
        <w:tabs>
          <w:tab w:val="left" w:pos="645"/>
        </w:tabs>
        <w:rPr>
          <w:b/>
          <w:sz w:val="21"/>
          <w:szCs w:val="21"/>
        </w:rPr>
      </w:pPr>
      <w:r>
        <w:rPr>
          <w:rFonts w:hint="eastAsia"/>
          <w:b/>
          <w:sz w:val="21"/>
          <w:szCs w:val="21"/>
        </w:rPr>
        <w:t>□</w:t>
      </w:r>
      <w:r>
        <w:rPr>
          <w:rFonts w:hint="eastAsia"/>
          <w:b/>
          <w:sz w:val="21"/>
          <w:szCs w:val="21"/>
        </w:rPr>
        <w:t xml:space="preserve"> GB/T 28001-2011 idt OHSMS 18001:2007</w:t>
      </w:r>
      <w:r>
        <w:rPr>
          <w:rFonts w:hint="eastAsia"/>
          <w:b/>
          <w:sz w:val="21"/>
          <w:szCs w:val="21"/>
        </w:rPr>
        <w:t>标准</w:t>
      </w:r>
    </w:p>
    <w:p w:rsidR="00BA1EA7" w:rsidRDefault="00A64046">
      <w:pPr>
        <w:tabs>
          <w:tab w:val="left" w:pos="645"/>
        </w:tabs>
        <w:rPr>
          <w:b/>
          <w:sz w:val="21"/>
          <w:szCs w:val="21"/>
        </w:rPr>
      </w:pPr>
      <w:r>
        <w:rPr>
          <w:rFonts w:hint="eastAsia"/>
          <w:b/>
          <w:sz w:val="21"/>
          <w:szCs w:val="21"/>
        </w:rPr>
        <w:t>■</w:t>
      </w:r>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BA1EA7" w:rsidRDefault="00A64046">
      <w:pPr>
        <w:tabs>
          <w:tab w:val="left" w:pos="645"/>
        </w:tabs>
        <w:rPr>
          <w:b/>
          <w:sz w:val="21"/>
          <w:szCs w:val="21"/>
        </w:rPr>
      </w:pPr>
      <w:r>
        <w:rPr>
          <w:rFonts w:hint="eastAsia"/>
          <w:b/>
          <w:sz w:val="21"/>
          <w:szCs w:val="21"/>
        </w:rPr>
        <w:t>■受审核方管理体系文件■适用的法律法规□认证合同</w:t>
      </w:r>
    </w:p>
    <w:p w:rsidR="00BA1EA7" w:rsidRDefault="00A64046">
      <w:pPr>
        <w:tabs>
          <w:tab w:val="left" w:pos="645"/>
        </w:tabs>
        <w:rPr>
          <w:b/>
          <w:sz w:val="21"/>
          <w:szCs w:val="21"/>
        </w:rPr>
      </w:pPr>
      <w:r>
        <w:rPr>
          <w:rFonts w:hint="eastAsia"/>
          <w:b/>
          <w:sz w:val="21"/>
          <w:szCs w:val="21"/>
        </w:rPr>
        <w:t>□受审核方管理体系文件□适用的法律法规□认证合同</w:t>
      </w:r>
    </w:p>
    <w:p w:rsidR="00BA1EA7" w:rsidRDefault="00A6404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716"/>
        <w:gridCol w:w="2127"/>
        <w:gridCol w:w="1132"/>
        <w:gridCol w:w="1609"/>
        <w:gridCol w:w="9"/>
        <w:gridCol w:w="1672"/>
        <w:gridCol w:w="1500"/>
      </w:tblGrid>
      <w:tr w:rsidR="00BA1EA7" w:rsidTr="00B81F79">
        <w:trPr>
          <w:trHeight w:val="135"/>
          <w:jc w:val="center"/>
        </w:trPr>
        <w:tc>
          <w:tcPr>
            <w:tcW w:w="1757" w:type="dxa"/>
            <w:gridSpan w:val="2"/>
            <w:vAlign w:val="center"/>
          </w:tcPr>
          <w:p w:rsidR="00BA1EA7" w:rsidRDefault="00A64046">
            <w:pPr>
              <w:spacing w:line="260" w:lineRule="exact"/>
              <w:jc w:val="center"/>
              <w:rPr>
                <w:rFonts w:ascii="宋体"/>
                <w:b/>
                <w:sz w:val="16"/>
                <w:szCs w:val="16"/>
              </w:rPr>
            </w:pPr>
            <w:r>
              <w:rPr>
                <w:rFonts w:ascii="宋体" w:hAnsi="宋体" w:hint="eastAsia"/>
                <w:b/>
                <w:sz w:val="21"/>
              </w:rPr>
              <w:t>受审核方名称</w:t>
            </w:r>
          </w:p>
        </w:tc>
        <w:tc>
          <w:tcPr>
            <w:tcW w:w="4877" w:type="dxa"/>
            <w:gridSpan w:val="4"/>
          </w:tcPr>
          <w:p w:rsidR="00BA1EA7" w:rsidRDefault="00A64046">
            <w:pPr>
              <w:spacing w:line="260" w:lineRule="exact"/>
              <w:rPr>
                <w:rFonts w:ascii="宋体"/>
                <w:b/>
                <w:color w:val="FF0000"/>
                <w:sz w:val="21"/>
              </w:rPr>
            </w:pPr>
            <w:bookmarkStart w:id="8" w:name="组织名称Add"/>
            <w:r>
              <w:rPr>
                <w:rFonts w:ascii="宋体"/>
                <w:b/>
                <w:sz w:val="21"/>
              </w:rPr>
              <w:t>重庆力泰工业设备安装工程有限公司</w:t>
            </w:r>
            <w:bookmarkEnd w:id="8"/>
          </w:p>
        </w:tc>
        <w:tc>
          <w:tcPr>
            <w:tcW w:w="1672" w:type="dxa"/>
            <w:vAlign w:val="center"/>
          </w:tcPr>
          <w:p w:rsidR="00BA1EA7" w:rsidRDefault="00A64046">
            <w:pPr>
              <w:spacing w:line="260" w:lineRule="exact"/>
              <w:jc w:val="center"/>
              <w:rPr>
                <w:rFonts w:ascii="宋体"/>
                <w:b/>
                <w:sz w:val="21"/>
              </w:rPr>
            </w:pPr>
            <w:r>
              <w:rPr>
                <w:rFonts w:ascii="宋体" w:hAnsi="宋体" w:hint="eastAsia"/>
                <w:b/>
                <w:sz w:val="21"/>
              </w:rPr>
              <w:t>组织人数及</w:t>
            </w:r>
          </w:p>
          <w:p w:rsidR="00BA1EA7" w:rsidRDefault="00A64046">
            <w:pPr>
              <w:spacing w:line="200" w:lineRule="exact"/>
              <w:rPr>
                <w:b/>
                <w:spacing w:val="-20"/>
              </w:rPr>
            </w:pPr>
            <w:r>
              <w:rPr>
                <w:rFonts w:ascii="宋体" w:hAnsi="宋体" w:hint="eastAsia"/>
                <w:b/>
                <w:sz w:val="21"/>
              </w:rPr>
              <w:t>变动情况核实</w:t>
            </w:r>
          </w:p>
        </w:tc>
        <w:tc>
          <w:tcPr>
            <w:tcW w:w="1500" w:type="dxa"/>
          </w:tcPr>
          <w:p w:rsidR="00BA1EA7" w:rsidRDefault="00BA1EA7">
            <w:pPr>
              <w:spacing w:line="260" w:lineRule="exact"/>
              <w:rPr>
                <w:rFonts w:ascii="宋体"/>
                <w:b/>
                <w:sz w:val="21"/>
              </w:rPr>
            </w:pPr>
          </w:p>
        </w:tc>
      </w:tr>
      <w:tr w:rsidR="00BA1EA7" w:rsidTr="00B81F79">
        <w:trPr>
          <w:trHeight w:val="546"/>
          <w:jc w:val="center"/>
        </w:trPr>
        <w:tc>
          <w:tcPr>
            <w:tcW w:w="1757" w:type="dxa"/>
            <w:gridSpan w:val="2"/>
            <w:vAlign w:val="center"/>
          </w:tcPr>
          <w:p w:rsidR="00BA1EA7" w:rsidRDefault="00A64046">
            <w:pPr>
              <w:jc w:val="center"/>
              <w:rPr>
                <w:b/>
                <w:sz w:val="16"/>
                <w:szCs w:val="16"/>
              </w:rPr>
            </w:pPr>
            <w:r>
              <w:rPr>
                <w:rFonts w:ascii="宋体" w:hAnsi="宋体" w:hint="eastAsia"/>
                <w:b/>
                <w:sz w:val="21"/>
                <w:szCs w:val="21"/>
              </w:rPr>
              <w:t>注册地址</w:t>
            </w:r>
          </w:p>
        </w:tc>
        <w:tc>
          <w:tcPr>
            <w:tcW w:w="4877" w:type="dxa"/>
            <w:gridSpan w:val="4"/>
          </w:tcPr>
          <w:p w:rsidR="00BA1EA7" w:rsidRDefault="00A64046">
            <w:pPr>
              <w:rPr>
                <w:rFonts w:ascii="宋体"/>
                <w:b/>
                <w:sz w:val="21"/>
              </w:rPr>
            </w:pPr>
            <w:bookmarkStart w:id="9" w:name="注册地址"/>
            <w:r>
              <w:rPr>
                <w:rFonts w:ascii="宋体"/>
                <w:b/>
                <w:sz w:val="21"/>
              </w:rPr>
              <w:t>变跟前：重庆市九龙坡区石坪桥石坪村21栋2单元1-5#；变更后：重庆市九龙坡区杨正街68号3幢13-6号</w:t>
            </w:r>
            <w:bookmarkEnd w:id="9"/>
          </w:p>
        </w:tc>
        <w:tc>
          <w:tcPr>
            <w:tcW w:w="1672" w:type="dxa"/>
            <w:vMerge w:val="restart"/>
            <w:vAlign w:val="center"/>
          </w:tcPr>
          <w:p w:rsidR="00BA1EA7" w:rsidRDefault="00A64046">
            <w:pPr>
              <w:jc w:val="center"/>
              <w:rPr>
                <w:rFonts w:ascii="宋体"/>
                <w:b/>
                <w:sz w:val="21"/>
              </w:rPr>
            </w:pPr>
            <w:r>
              <w:rPr>
                <w:rFonts w:ascii="宋体" w:hAnsi="宋体" w:hint="eastAsia"/>
                <w:b/>
                <w:sz w:val="21"/>
              </w:rPr>
              <w:t>邮编</w:t>
            </w:r>
          </w:p>
        </w:tc>
        <w:tc>
          <w:tcPr>
            <w:tcW w:w="1500" w:type="dxa"/>
          </w:tcPr>
          <w:p w:rsidR="00BA1EA7" w:rsidRDefault="00A64046">
            <w:pPr>
              <w:rPr>
                <w:rFonts w:ascii="宋体"/>
                <w:b/>
                <w:sz w:val="21"/>
              </w:rPr>
            </w:pPr>
            <w:bookmarkStart w:id="10" w:name="注册邮编"/>
            <w:r>
              <w:rPr>
                <w:rFonts w:ascii="宋体"/>
                <w:b/>
                <w:sz w:val="21"/>
              </w:rPr>
              <w:t>400080</w:t>
            </w:r>
            <w:bookmarkEnd w:id="10"/>
          </w:p>
        </w:tc>
      </w:tr>
      <w:tr w:rsidR="00BA1EA7" w:rsidTr="00B81F79">
        <w:trPr>
          <w:trHeight w:val="434"/>
          <w:jc w:val="center"/>
        </w:trPr>
        <w:tc>
          <w:tcPr>
            <w:tcW w:w="1757" w:type="dxa"/>
            <w:gridSpan w:val="2"/>
            <w:vAlign w:val="center"/>
          </w:tcPr>
          <w:p w:rsidR="00BA1EA7" w:rsidRDefault="00A64046">
            <w:pPr>
              <w:jc w:val="center"/>
              <w:rPr>
                <w:rFonts w:ascii="宋体"/>
                <w:b/>
                <w:sz w:val="21"/>
                <w:szCs w:val="21"/>
              </w:rPr>
            </w:pPr>
            <w:r>
              <w:rPr>
                <w:rFonts w:ascii="宋体" w:hAnsi="宋体" w:hint="eastAsia"/>
                <w:b/>
                <w:sz w:val="21"/>
                <w:szCs w:val="21"/>
              </w:rPr>
              <w:t>经营地址</w:t>
            </w:r>
          </w:p>
        </w:tc>
        <w:tc>
          <w:tcPr>
            <w:tcW w:w="4877" w:type="dxa"/>
            <w:gridSpan w:val="4"/>
          </w:tcPr>
          <w:p w:rsidR="00BA1EA7" w:rsidRDefault="00A64046">
            <w:pPr>
              <w:rPr>
                <w:rFonts w:ascii="宋体"/>
                <w:b/>
                <w:sz w:val="21"/>
              </w:rPr>
            </w:pPr>
            <w:bookmarkStart w:id="11" w:name="办公地址"/>
            <w:r>
              <w:rPr>
                <w:rFonts w:ascii="宋体"/>
                <w:b/>
                <w:sz w:val="21"/>
              </w:rPr>
              <w:t>变更前：重庆市大渡口区春晖路街道松青路1011号3栋20-2号；变更后：重庆市九龙坡区杨正街68号3幢13-6号</w:t>
            </w:r>
            <w:bookmarkEnd w:id="11"/>
          </w:p>
        </w:tc>
        <w:tc>
          <w:tcPr>
            <w:tcW w:w="1672" w:type="dxa"/>
            <w:vMerge/>
            <w:vAlign w:val="center"/>
          </w:tcPr>
          <w:p w:rsidR="00BA1EA7" w:rsidRDefault="00BA1EA7">
            <w:pPr>
              <w:jc w:val="center"/>
              <w:rPr>
                <w:rFonts w:ascii="宋体"/>
                <w:b/>
                <w:sz w:val="21"/>
              </w:rPr>
            </w:pPr>
          </w:p>
        </w:tc>
        <w:tc>
          <w:tcPr>
            <w:tcW w:w="1500" w:type="dxa"/>
          </w:tcPr>
          <w:p w:rsidR="00BA1EA7" w:rsidRDefault="00A64046">
            <w:pPr>
              <w:rPr>
                <w:rFonts w:ascii="宋体"/>
                <w:b/>
                <w:sz w:val="21"/>
              </w:rPr>
            </w:pPr>
            <w:bookmarkStart w:id="12" w:name="办公邮编"/>
            <w:r>
              <w:rPr>
                <w:rFonts w:ascii="宋体"/>
                <w:b/>
                <w:sz w:val="21"/>
              </w:rPr>
              <w:t>400080</w:t>
            </w:r>
            <w:bookmarkEnd w:id="12"/>
          </w:p>
        </w:tc>
      </w:tr>
      <w:tr w:rsidR="00BA1EA7" w:rsidTr="00B81F79">
        <w:trPr>
          <w:trHeight w:val="374"/>
          <w:jc w:val="center"/>
        </w:trPr>
        <w:tc>
          <w:tcPr>
            <w:tcW w:w="1757" w:type="dxa"/>
            <w:gridSpan w:val="2"/>
            <w:vAlign w:val="center"/>
          </w:tcPr>
          <w:p w:rsidR="00BA1EA7" w:rsidRDefault="00A64046">
            <w:pPr>
              <w:jc w:val="center"/>
              <w:rPr>
                <w:rFonts w:ascii="宋体"/>
                <w:b/>
                <w:color w:val="000000"/>
                <w:sz w:val="21"/>
                <w:szCs w:val="21"/>
              </w:rPr>
            </w:pPr>
            <w:r>
              <w:rPr>
                <w:rFonts w:ascii="宋体" w:hAnsi="宋体" w:hint="eastAsia"/>
                <w:b/>
                <w:color w:val="000000"/>
                <w:sz w:val="21"/>
                <w:szCs w:val="21"/>
              </w:rPr>
              <w:t>生产地址</w:t>
            </w:r>
          </w:p>
        </w:tc>
        <w:tc>
          <w:tcPr>
            <w:tcW w:w="4877" w:type="dxa"/>
            <w:gridSpan w:val="4"/>
          </w:tcPr>
          <w:p w:rsidR="00BA1EA7" w:rsidRDefault="00A64046">
            <w:pPr>
              <w:rPr>
                <w:rFonts w:ascii="宋体"/>
                <w:b/>
                <w:sz w:val="21"/>
              </w:rPr>
            </w:pPr>
            <w:bookmarkStart w:id="13" w:name="生产地址Add"/>
            <w:r>
              <w:rPr>
                <w:rFonts w:ascii="宋体"/>
                <w:b/>
                <w:sz w:val="21"/>
              </w:rPr>
              <w:t>变跟前：重庆市大渡口区春晖路街道松青路1011号3栋20-2号；变更后：重庆市九龙坡区杨正街68号3幢13-6号</w:t>
            </w:r>
            <w:bookmarkEnd w:id="13"/>
          </w:p>
        </w:tc>
        <w:tc>
          <w:tcPr>
            <w:tcW w:w="1672" w:type="dxa"/>
            <w:vMerge/>
            <w:vAlign w:val="center"/>
          </w:tcPr>
          <w:p w:rsidR="00BA1EA7" w:rsidRDefault="00BA1EA7">
            <w:pPr>
              <w:jc w:val="center"/>
              <w:rPr>
                <w:rFonts w:ascii="宋体"/>
                <w:b/>
                <w:sz w:val="21"/>
              </w:rPr>
            </w:pPr>
          </w:p>
        </w:tc>
        <w:tc>
          <w:tcPr>
            <w:tcW w:w="1500" w:type="dxa"/>
          </w:tcPr>
          <w:p w:rsidR="00BA1EA7" w:rsidRDefault="00A64046">
            <w:pPr>
              <w:rPr>
                <w:rFonts w:ascii="宋体"/>
                <w:b/>
                <w:sz w:val="21"/>
              </w:rPr>
            </w:pPr>
            <w:bookmarkStart w:id="14" w:name="生产邮编"/>
            <w:r>
              <w:rPr>
                <w:rFonts w:ascii="宋体"/>
                <w:b/>
                <w:sz w:val="21"/>
              </w:rPr>
              <w:t>400080</w:t>
            </w:r>
            <w:bookmarkEnd w:id="14"/>
          </w:p>
        </w:tc>
      </w:tr>
      <w:tr w:rsidR="00BA1EA7" w:rsidTr="00B81F79">
        <w:trPr>
          <w:trHeight w:val="256"/>
          <w:jc w:val="center"/>
        </w:trPr>
        <w:tc>
          <w:tcPr>
            <w:tcW w:w="1757" w:type="dxa"/>
            <w:gridSpan w:val="2"/>
            <w:vAlign w:val="center"/>
          </w:tcPr>
          <w:p w:rsidR="00BA1EA7" w:rsidRDefault="00A64046">
            <w:pPr>
              <w:jc w:val="center"/>
              <w:rPr>
                <w:rFonts w:ascii="宋体"/>
                <w:b/>
                <w:sz w:val="21"/>
              </w:rPr>
            </w:pPr>
            <w:r>
              <w:rPr>
                <w:rFonts w:ascii="宋体" w:hAnsi="宋体" w:hint="eastAsia"/>
                <w:b/>
                <w:sz w:val="21"/>
              </w:rPr>
              <w:t>联系人</w:t>
            </w:r>
          </w:p>
        </w:tc>
        <w:tc>
          <w:tcPr>
            <w:tcW w:w="2127" w:type="dxa"/>
          </w:tcPr>
          <w:p w:rsidR="00BA1EA7" w:rsidRDefault="00A64046">
            <w:pPr>
              <w:rPr>
                <w:rFonts w:ascii="宋体"/>
                <w:b/>
                <w:sz w:val="21"/>
              </w:rPr>
            </w:pPr>
            <w:bookmarkStart w:id="15" w:name="联系人"/>
            <w:r>
              <w:rPr>
                <w:rFonts w:ascii="宋体"/>
                <w:b/>
                <w:sz w:val="21"/>
              </w:rPr>
              <w:t>陈文</w:t>
            </w:r>
            <w:bookmarkEnd w:id="15"/>
          </w:p>
        </w:tc>
        <w:tc>
          <w:tcPr>
            <w:tcW w:w="1132" w:type="dxa"/>
            <w:vAlign w:val="center"/>
          </w:tcPr>
          <w:p w:rsidR="00BA1EA7" w:rsidRDefault="00A64046">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BA1EA7" w:rsidRDefault="00A64046">
            <w:pPr>
              <w:jc w:val="center"/>
              <w:rPr>
                <w:rFonts w:ascii="宋体"/>
                <w:b/>
                <w:sz w:val="21"/>
              </w:rPr>
            </w:pPr>
            <w:bookmarkStart w:id="16" w:name="联系人电话Add"/>
            <w:r>
              <w:rPr>
                <w:rFonts w:ascii="宋体"/>
                <w:b/>
                <w:sz w:val="21"/>
              </w:rPr>
              <w:t>13883969168</w:t>
            </w:r>
            <w:bookmarkEnd w:id="16"/>
          </w:p>
        </w:tc>
        <w:tc>
          <w:tcPr>
            <w:tcW w:w="1672" w:type="dxa"/>
            <w:vAlign w:val="center"/>
          </w:tcPr>
          <w:p w:rsidR="00BA1EA7" w:rsidRDefault="00A64046">
            <w:pPr>
              <w:jc w:val="center"/>
              <w:rPr>
                <w:rFonts w:ascii="宋体"/>
                <w:b/>
                <w:sz w:val="21"/>
              </w:rPr>
            </w:pPr>
            <w:r>
              <w:rPr>
                <w:rFonts w:ascii="宋体" w:hAnsi="宋体" w:hint="eastAsia"/>
                <w:b/>
                <w:sz w:val="21"/>
              </w:rPr>
              <w:t>传真</w:t>
            </w:r>
          </w:p>
        </w:tc>
        <w:tc>
          <w:tcPr>
            <w:tcW w:w="1500" w:type="dxa"/>
          </w:tcPr>
          <w:p w:rsidR="00BA1EA7" w:rsidRDefault="00BA1EA7">
            <w:pPr>
              <w:rPr>
                <w:rFonts w:ascii="宋体"/>
                <w:b/>
                <w:sz w:val="21"/>
              </w:rPr>
            </w:pPr>
            <w:bookmarkStart w:id="17" w:name="联系人传真"/>
            <w:bookmarkEnd w:id="17"/>
          </w:p>
        </w:tc>
      </w:tr>
      <w:tr w:rsidR="00BA1EA7" w:rsidTr="00B81F79">
        <w:trPr>
          <w:trHeight w:val="510"/>
          <w:jc w:val="center"/>
        </w:trPr>
        <w:tc>
          <w:tcPr>
            <w:tcW w:w="1757" w:type="dxa"/>
            <w:gridSpan w:val="2"/>
            <w:vAlign w:val="center"/>
          </w:tcPr>
          <w:p w:rsidR="00BA1EA7" w:rsidRDefault="00A64046">
            <w:pPr>
              <w:jc w:val="center"/>
              <w:rPr>
                <w:rFonts w:ascii="宋体" w:hAnsi="宋体"/>
                <w:b/>
                <w:sz w:val="21"/>
                <w:szCs w:val="21"/>
              </w:rPr>
            </w:pPr>
            <w:r>
              <w:rPr>
                <w:rFonts w:ascii="宋体" w:hAnsi="宋体" w:hint="eastAsia"/>
                <w:b/>
                <w:sz w:val="21"/>
                <w:szCs w:val="21"/>
              </w:rPr>
              <w:t>法人代表</w:t>
            </w:r>
          </w:p>
        </w:tc>
        <w:tc>
          <w:tcPr>
            <w:tcW w:w="2127" w:type="dxa"/>
          </w:tcPr>
          <w:p w:rsidR="00BA1EA7" w:rsidRDefault="007F0896">
            <w:pPr>
              <w:rPr>
                <w:rFonts w:ascii="宋体" w:hAnsi="宋体"/>
                <w:b/>
                <w:sz w:val="21"/>
                <w:szCs w:val="21"/>
              </w:rPr>
            </w:pPr>
            <w:bookmarkStart w:id="18" w:name="法人"/>
            <w:r>
              <w:rPr>
                <w:rFonts w:ascii="宋体" w:hAnsi="宋体" w:hint="eastAsia"/>
                <w:b/>
                <w:sz w:val="21"/>
                <w:szCs w:val="21"/>
              </w:rPr>
              <w:t>陈</w:t>
            </w:r>
            <w:r w:rsidR="00A64046">
              <w:rPr>
                <w:rFonts w:ascii="宋体" w:hAnsi="宋体"/>
                <w:b/>
                <w:sz w:val="21"/>
                <w:szCs w:val="21"/>
              </w:rPr>
              <w:t>文</w:t>
            </w:r>
            <w:bookmarkEnd w:id="18"/>
          </w:p>
        </w:tc>
        <w:tc>
          <w:tcPr>
            <w:tcW w:w="1132" w:type="dxa"/>
            <w:vAlign w:val="center"/>
          </w:tcPr>
          <w:p w:rsidR="00BA1EA7" w:rsidRDefault="00A64046">
            <w:pPr>
              <w:jc w:val="center"/>
              <w:rPr>
                <w:rFonts w:ascii="宋体" w:hAnsi="宋体"/>
                <w:b/>
                <w:sz w:val="21"/>
                <w:szCs w:val="21"/>
              </w:rPr>
            </w:pPr>
            <w:r>
              <w:rPr>
                <w:rFonts w:ascii="宋体" w:hAnsi="宋体" w:hint="eastAsia"/>
                <w:b/>
                <w:sz w:val="21"/>
                <w:szCs w:val="21"/>
              </w:rPr>
              <w:t>总经理</w:t>
            </w:r>
          </w:p>
        </w:tc>
        <w:tc>
          <w:tcPr>
            <w:tcW w:w="1618" w:type="dxa"/>
            <w:gridSpan w:val="2"/>
          </w:tcPr>
          <w:p w:rsidR="00BA1EA7" w:rsidRDefault="00BA1EA7">
            <w:pPr>
              <w:rPr>
                <w:rFonts w:ascii="宋体" w:hAnsi="宋体"/>
                <w:b/>
                <w:sz w:val="21"/>
                <w:szCs w:val="21"/>
              </w:rPr>
            </w:pPr>
          </w:p>
        </w:tc>
        <w:tc>
          <w:tcPr>
            <w:tcW w:w="1672" w:type="dxa"/>
            <w:vAlign w:val="center"/>
          </w:tcPr>
          <w:p w:rsidR="00BA1EA7" w:rsidRDefault="00A64046">
            <w:pPr>
              <w:jc w:val="center"/>
              <w:rPr>
                <w:rFonts w:ascii="宋体" w:hAnsi="宋体"/>
                <w:b/>
                <w:sz w:val="21"/>
                <w:szCs w:val="21"/>
              </w:rPr>
            </w:pPr>
            <w:r>
              <w:rPr>
                <w:rFonts w:ascii="宋体" w:hAnsi="宋体" w:hint="eastAsia"/>
                <w:b/>
                <w:sz w:val="21"/>
                <w:szCs w:val="21"/>
              </w:rPr>
              <w:t>管理者代表</w:t>
            </w:r>
          </w:p>
        </w:tc>
        <w:tc>
          <w:tcPr>
            <w:tcW w:w="1500" w:type="dxa"/>
          </w:tcPr>
          <w:p w:rsidR="00BA1EA7" w:rsidRDefault="00A64046">
            <w:pPr>
              <w:rPr>
                <w:rFonts w:ascii="宋体"/>
                <w:b/>
                <w:sz w:val="21"/>
              </w:rPr>
            </w:pPr>
            <w:bookmarkStart w:id="19" w:name="管理者代表"/>
            <w:r>
              <w:rPr>
                <w:rFonts w:ascii="宋体"/>
                <w:b/>
                <w:sz w:val="21"/>
              </w:rPr>
              <w:t>陈文</w:t>
            </w:r>
            <w:bookmarkEnd w:id="19"/>
          </w:p>
        </w:tc>
      </w:tr>
      <w:tr w:rsidR="00BA1EA7" w:rsidTr="00B81F79">
        <w:trPr>
          <w:trHeight w:val="357"/>
          <w:jc w:val="center"/>
        </w:trPr>
        <w:tc>
          <w:tcPr>
            <w:tcW w:w="1757" w:type="dxa"/>
            <w:gridSpan w:val="2"/>
            <w:vAlign w:val="center"/>
          </w:tcPr>
          <w:p w:rsidR="00BA1EA7" w:rsidRDefault="00A64046">
            <w:pPr>
              <w:jc w:val="center"/>
              <w:rPr>
                <w:rFonts w:ascii="宋体" w:hAnsi="宋体"/>
                <w:b/>
                <w:sz w:val="21"/>
                <w:szCs w:val="21"/>
              </w:rPr>
            </w:pPr>
            <w:r>
              <w:rPr>
                <w:rFonts w:ascii="宋体" w:hAnsi="宋体" w:hint="eastAsia"/>
                <w:b/>
                <w:sz w:val="21"/>
                <w:szCs w:val="21"/>
              </w:rPr>
              <w:t>审核日期</w:t>
            </w:r>
          </w:p>
        </w:tc>
        <w:tc>
          <w:tcPr>
            <w:tcW w:w="3259" w:type="dxa"/>
            <w:gridSpan w:val="2"/>
            <w:vAlign w:val="center"/>
          </w:tcPr>
          <w:p w:rsidR="00BA1EA7" w:rsidRDefault="00A64046">
            <w:pPr>
              <w:rPr>
                <w:rFonts w:ascii="宋体" w:hAnsi="宋体"/>
                <w:b/>
                <w:sz w:val="21"/>
                <w:szCs w:val="21"/>
              </w:rPr>
            </w:pPr>
            <w:bookmarkStart w:id="20" w:name="审核日期"/>
            <w:r>
              <w:rPr>
                <w:rFonts w:ascii="宋体" w:hAnsi="宋体"/>
                <w:b/>
                <w:sz w:val="21"/>
                <w:szCs w:val="21"/>
              </w:rPr>
              <w:t>2020年03月15日 上午至2020年03月15日 下午</w:t>
            </w:r>
            <w:bookmarkEnd w:id="20"/>
          </w:p>
        </w:tc>
        <w:tc>
          <w:tcPr>
            <w:tcW w:w="1609" w:type="dxa"/>
            <w:vAlign w:val="center"/>
          </w:tcPr>
          <w:p w:rsidR="00BA1EA7" w:rsidRDefault="00A64046">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BA1EA7" w:rsidRDefault="00A64046">
            <w:pPr>
              <w:rPr>
                <w:rFonts w:ascii="宋体" w:hAnsi="宋体"/>
                <w:b/>
                <w:sz w:val="21"/>
                <w:szCs w:val="21"/>
              </w:rPr>
            </w:pPr>
            <w:r>
              <w:rPr>
                <w:rFonts w:ascii="宋体" w:hAnsi="宋体" w:hint="eastAsia"/>
                <w:b/>
                <w:sz w:val="21"/>
                <w:szCs w:val="21"/>
              </w:rPr>
              <w:t>■是</w:t>
            </w:r>
            <w:r>
              <w:rPr>
                <w:rFonts w:ascii="宋体" w:hAnsi="宋体" w:hint="eastAsia"/>
                <w:b/>
                <w:sz w:val="21"/>
                <w:szCs w:val="21"/>
              </w:rPr>
              <w:sym w:font="Wingdings 2" w:char="00A3"/>
            </w:r>
            <w:r>
              <w:rPr>
                <w:rFonts w:ascii="宋体" w:hAnsi="宋体" w:hint="eastAsia"/>
                <w:b/>
                <w:sz w:val="21"/>
                <w:szCs w:val="21"/>
              </w:rPr>
              <w:t>否</w:t>
            </w:r>
          </w:p>
        </w:tc>
      </w:tr>
      <w:tr w:rsidR="00BA1EA7" w:rsidTr="00B81F79">
        <w:trPr>
          <w:cantSplit/>
          <w:trHeight w:val="1296"/>
          <w:jc w:val="center"/>
        </w:trPr>
        <w:tc>
          <w:tcPr>
            <w:tcW w:w="1757" w:type="dxa"/>
            <w:gridSpan w:val="2"/>
            <w:vAlign w:val="center"/>
          </w:tcPr>
          <w:p w:rsidR="00BA1EA7" w:rsidRDefault="00A64046">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8049" w:type="dxa"/>
            <w:gridSpan w:val="6"/>
          </w:tcPr>
          <w:p w:rsidR="00BA1EA7" w:rsidRDefault="00A64046">
            <w:pPr>
              <w:spacing w:line="360" w:lineRule="exact"/>
              <w:rPr>
                <w:rFonts w:ascii="宋体" w:hAnsi="宋体"/>
                <w:b/>
                <w:sz w:val="21"/>
                <w:szCs w:val="21"/>
              </w:rPr>
            </w:pPr>
            <w:r>
              <w:rPr>
                <w:rFonts w:ascii="宋体" w:hAnsi="宋体" w:hint="eastAsia"/>
                <w:b/>
                <w:sz w:val="21"/>
                <w:szCs w:val="21"/>
              </w:rPr>
              <w:t>■</w:t>
            </w:r>
            <w:r>
              <w:rPr>
                <w:rFonts w:ascii="宋体" w:hAnsi="宋体"/>
                <w:b/>
                <w:sz w:val="21"/>
                <w:szCs w:val="21"/>
              </w:rPr>
              <w:t>QMS</w:t>
            </w:r>
            <w:r>
              <w:rPr>
                <w:rFonts w:ascii="宋体" w:hAnsi="宋体" w:hint="eastAsia"/>
                <w:b/>
                <w:sz w:val="21"/>
                <w:szCs w:val="21"/>
              </w:rPr>
              <w:t>：</w:t>
            </w:r>
            <w:bookmarkStart w:id="21" w:name="QJ勾选Add1"/>
            <w:r>
              <w:rPr>
                <w:rFonts w:ascii="宋体" w:hAnsi="宋体" w:hint="eastAsia"/>
                <w:sz w:val="21"/>
                <w:szCs w:val="21"/>
              </w:rPr>
              <w:t>工业设备技术服务、工业水电气技术服务、工业设备装卸及搬迁、起重吊装服务、道路货物运输。</w:t>
            </w:r>
            <w:bookmarkEnd w:id="21"/>
          </w:p>
          <w:p w:rsidR="00BA1EA7" w:rsidRDefault="00A64046">
            <w:pPr>
              <w:spacing w:line="360" w:lineRule="exact"/>
              <w:rPr>
                <w:rFonts w:ascii="宋体" w:hAnsi="宋体"/>
                <w:b/>
                <w:sz w:val="21"/>
                <w:szCs w:val="21"/>
              </w:rPr>
            </w:pPr>
            <w:bookmarkStart w:id="22" w:name="E勾选Add1"/>
            <w:r>
              <w:rPr>
                <w:rFonts w:ascii="宋体" w:hAnsi="宋体" w:hint="eastAsia"/>
                <w:b/>
                <w:sz w:val="21"/>
                <w:szCs w:val="21"/>
              </w:rPr>
              <w:t>■</w:t>
            </w:r>
            <w:bookmarkEnd w:id="22"/>
            <w:r>
              <w:rPr>
                <w:rFonts w:ascii="宋体" w:hAnsi="宋体"/>
                <w:b/>
                <w:sz w:val="21"/>
                <w:szCs w:val="21"/>
              </w:rPr>
              <w:t>EMS</w:t>
            </w:r>
            <w:r>
              <w:rPr>
                <w:rFonts w:ascii="宋体" w:hAnsi="宋体" w:hint="eastAsia"/>
                <w:b/>
                <w:sz w:val="21"/>
                <w:szCs w:val="21"/>
              </w:rPr>
              <w:t>：</w:t>
            </w:r>
            <w:r>
              <w:rPr>
                <w:rFonts w:ascii="宋体" w:hAnsi="宋体" w:hint="eastAsia"/>
                <w:sz w:val="21"/>
                <w:szCs w:val="21"/>
              </w:rPr>
              <w:t>工业设备技术服务、工业水电气技术服务、工业设备装卸及搬迁、起重吊装服务、道路货物运输及相关环境管理活动。</w:t>
            </w:r>
          </w:p>
          <w:p w:rsidR="00BA1EA7" w:rsidRDefault="00A64046">
            <w:pPr>
              <w:spacing w:line="360" w:lineRule="exact"/>
              <w:rPr>
                <w:rFonts w:ascii="宋体" w:hAnsi="宋体"/>
                <w:b/>
                <w:sz w:val="21"/>
                <w:szCs w:val="21"/>
              </w:rPr>
            </w:pPr>
            <w:bookmarkStart w:id="23" w:name="S勾选Add2"/>
            <w:r>
              <w:rPr>
                <w:rFonts w:ascii="宋体" w:hAnsi="宋体" w:hint="eastAsia"/>
                <w:b/>
                <w:sz w:val="21"/>
                <w:szCs w:val="21"/>
              </w:rPr>
              <w:t>■</w:t>
            </w:r>
            <w:bookmarkEnd w:id="23"/>
            <w:r>
              <w:rPr>
                <w:rFonts w:ascii="宋体" w:hAnsi="宋体"/>
                <w:b/>
                <w:sz w:val="21"/>
                <w:szCs w:val="21"/>
              </w:rPr>
              <w:t>OHSMS</w:t>
            </w:r>
            <w:r>
              <w:rPr>
                <w:rFonts w:ascii="宋体" w:hAnsi="宋体" w:hint="eastAsia"/>
                <w:b/>
                <w:sz w:val="21"/>
                <w:szCs w:val="21"/>
              </w:rPr>
              <w:t>：</w:t>
            </w:r>
            <w:r>
              <w:rPr>
                <w:rFonts w:ascii="宋体" w:hAnsi="宋体" w:hint="eastAsia"/>
                <w:sz w:val="21"/>
                <w:szCs w:val="21"/>
              </w:rPr>
              <w:t>工业设备技术服务、工业水电气技术服务、工业设备装卸及搬迁、起重吊装服务、道路货物运输及相关职业健康安全管理活动</w:t>
            </w:r>
            <w:r>
              <w:rPr>
                <w:rFonts w:ascii="宋体" w:hAnsi="宋体" w:hint="eastAsia"/>
              </w:rPr>
              <w:t>。</w:t>
            </w:r>
          </w:p>
        </w:tc>
      </w:tr>
      <w:tr w:rsidR="00BA1EA7" w:rsidTr="00B81F79">
        <w:trPr>
          <w:cantSplit/>
          <w:trHeight w:val="838"/>
          <w:jc w:val="center"/>
        </w:trPr>
        <w:tc>
          <w:tcPr>
            <w:tcW w:w="1041" w:type="dxa"/>
            <w:vAlign w:val="center"/>
          </w:tcPr>
          <w:p w:rsidR="00BA1EA7" w:rsidRDefault="00A64046">
            <w:pPr>
              <w:spacing w:line="260" w:lineRule="exact"/>
              <w:jc w:val="center"/>
              <w:rPr>
                <w:rFonts w:ascii="宋体" w:hAnsi="宋体"/>
                <w:b/>
                <w:sz w:val="21"/>
                <w:szCs w:val="21"/>
              </w:rPr>
            </w:pPr>
            <w:r>
              <w:rPr>
                <w:rFonts w:ascii="宋体" w:hAnsi="宋体" w:hint="eastAsia"/>
                <w:b/>
                <w:sz w:val="21"/>
                <w:szCs w:val="21"/>
              </w:rPr>
              <w:t>是否要求变更</w:t>
            </w:r>
          </w:p>
          <w:p w:rsidR="00BA1EA7" w:rsidRDefault="00BA1EA7">
            <w:pPr>
              <w:spacing w:line="180" w:lineRule="exact"/>
              <w:jc w:val="center"/>
              <w:rPr>
                <w:rFonts w:ascii="宋体" w:hAnsi="宋体"/>
                <w:b/>
                <w:sz w:val="21"/>
                <w:szCs w:val="21"/>
              </w:rPr>
            </w:pPr>
          </w:p>
        </w:tc>
        <w:tc>
          <w:tcPr>
            <w:tcW w:w="716" w:type="dxa"/>
            <w:vAlign w:val="center"/>
          </w:tcPr>
          <w:p w:rsidR="00BA1EA7" w:rsidRDefault="00A64046">
            <w:pPr>
              <w:spacing w:line="260" w:lineRule="exact"/>
              <w:rPr>
                <w:rFonts w:ascii="宋体" w:hAnsi="宋体"/>
                <w:b/>
                <w:sz w:val="21"/>
                <w:szCs w:val="21"/>
              </w:rPr>
            </w:pPr>
            <w:r>
              <w:rPr>
                <w:rFonts w:ascii="宋体" w:hAnsi="宋体" w:hint="eastAsia"/>
                <w:b/>
                <w:sz w:val="21"/>
                <w:szCs w:val="21"/>
              </w:rPr>
              <w:t>□是</w:t>
            </w:r>
          </w:p>
          <w:p w:rsidR="00BA1EA7" w:rsidRDefault="00BA1EA7">
            <w:pPr>
              <w:spacing w:line="260" w:lineRule="exact"/>
              <w:jc w:val="center"/>
              <w:rPr>
                <w:rFonts w:ascii="宋体" w:hAnsi="宋体"/>
                <w:b/>
                <w:sz w:val="21"/>
                <w:szCs w:val="21"/>
              </w:rPr>
            </w:pPr>
          </w:p>
          <w:p w:rsidR="00BA1EA7" w:rsidRDefault="00A64046">
            <w:pPr>
              <w:spacing w:line="260" w:lineRule="exact"/>
              <w:rPr>
                <w:rFonts w:ascii="宋体" w:hAnsi="宋体"/>
                <w:b/>
                <w:sz w:val="21"/>
                <w:szCs w:val="21"/>
              </w:rPr>
            </w:pPr>
            <w:r>
              <w:rPr>
                <w:rFonts w:ascii="宋体" w:hAnsi="宋体" w:hint="eastAsia"/>
                <w:b/>
                <w:sz w:val="21"/>
                <w:szCs w:val="21"/>
              </w:rPr>
              <w:t>□否</w:t>
            </w:r>
          </w:p>
        </w:tc>
        <w:tc>
          <w:tcPr>
            <w:tcW w:w="8049" w:type="dxa"/>
            <w:gridSpan w:val="6"/>
          </w:tcPr>
          <w:p w:rsidR="00BA1EA7" w:rsidRDefault="00A64046">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A1EA7" w:rsidTr="00B81F79">
        <w:trPr>
          <w:trHeight w:val="600"/>
          <w:jc w:val="center"/>
        </w:trPr>
        <w:tc>
          <w:tcPr>
            <w:tcW w:w="1757" w:type="dxa"/>
            <w:gridSpan w:val="2"/>
            <w:vAlign w:val="center"/>
          </w:tcPr>
          <w:p w:rsidR="00BA1EA7" w:rsidRDefault="00A64046">
            <w:pPr>
              <w:spacing w:line="260" w:lineRule="exact"/>
              <w:jc w:val="center"/>
              <w:rPr>
                <w:rFonts w:ascii="宋体" w:hAnsi="宋体"/>
                <w:b/>
                <w:sz w:val="21"/>
                <w:szCs w:val="21"/>
              </w:rPr>
            </w:pPr>
            <w:r>
              <w:rPr>
                <w:rFonts w:ascii="宋体" w:hAnsi="宋体" w:hint="eastAsia"/>
                <w:b/>
                <w:sz w:val="21"/>
                <w:szCs w:val="21"/>
              </w:rPr>
              <w:t>专业代码</w:t>
            </w:r>
          </w:p>
        </w:tc>
        <w:tc>
          <w:tcPr>
            <w:tcW w:w="2127" w:type="dxa"/>
          </w:tcPr>
          <w:p w:rsidR="00BA1EA7" w:rsidRDefault="00A64046">
            <w:pPr>
              <w:spacing w:line="260" w:lineRule="exact"/>
              <w:rPr>
                <w:rFonts w:ascii="宋体" w:hAnsi="宋体"/>
                <w:b/>
                <w:sz w:val="21"/>
                <w:szCs w:val="21"/>
              </w:rPr>
            </w:pPr>
            <w:bookmarkStart w:id="24" w:name="专业代码"/>
            <w:r>
              <w:rPr>
                <w:rFonts w:ascii="宋体" w:hAnsi="宋体"/>
                <w:b/>
                <w:sz w:val="21"/>
                <w:szCs w:val="21"/>
              </w:rPr>
              <w:t>Q：31.04.01;31.13.04;34.06.00</w:t>
            </w:r>
          </w:p>
          <w:p w:rsidR="00BA1EA7" w:rsidRDefault="00A64046">
            <w:pPr>
              <w:spacing w:line="260" w:lineRule="exact"/>
              <w:rPr>
                <w:rFonts w:ascii="宋体" w:hAnsi="宋体"/>
                <w:b/>
                <w:sz w:val="21"/>
                <w:szCs w:val="21"/>
              </w:rPr>
            </w:pPr>
            <w:r>
              <w:rPr>
                <w:rFonts w:ascii="宋体" w:hAnsi="宋体"/>
                <w:b/>
                <w:sz w:val="21"/>
                <w:szCs w:val="21"/>
              </w:rPr>
              <w:t>E：31.04.01;31.13.04;34.06.00</w:t>
            </w:r>
          </w:p>
          <w:p w:rsidR="00BA1EA7" w:rsidRDefault="00A64046">
            <w:pPr>
              <w:spacing w:line="260" w:lineRule="exact"/>
              <w:rPr>
                <w:rFonts w:ascii="宋体" w:hAnsi="宋体"/>
                <w:b/>
                <w:sz w:val="21"/>
                <w:szCs w:val="21"/>
              </w:rPr>
            </w:pPr>
            <w:r>
              <w:rPr>
                <w:rFonts w:ascii="宋体" w:hAnsi="宋体"/>
                <w:b/>
                <w:sz w:val="21"/>
                <w:szCs w:val="21"/>
              </w:rPr>
              <w:t>O：31.04.01;31.13.04;34.06.00</w:t>
            </w:r>
            <w:bookmarkEnd w:id="24"/>
          </w:p>
        </w:tc>
        <w:tc>
          <w:tcPr>
            <w:tcW w:w="1132" w:type="dxa"/>
            <w:vAlign w:val="center"/>
          </w:tcPr>
          <w:p w:rsidR="00BA1EA7" w:rsidRDefault="00A64046">
            <w:pPr>
              <w:spacing w:line="260" w:lineRule="exact"/>
              <w:jc w:val="center"/>
              <w:rPr>
                <w:rFonts w:ascii="宋体" w:hAnsi="宋体"/>
                <w:b/>
                <w:sz w:val="21"/>
                <w:szCs w:val="21"/>
              </w:rPr>
            </w:pPr>
            <w:r>
              <w:rPr>
                <w:rFonts w:ascii="宋体" w:hAnsi="宋体" w:hint="eastAsia"/>
                <w:b/>
                <w:sz w:val="21"/>
                <w:szCs w:val="21"/>
              </w:rPr>
              <w:t>证书有</w:t>
            </w:r>
          </w:p>
          <w:p w:rsidR="00BA1EA7" w:rsidRDefault="00A64046">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BA1EA7" w:rsidRPr="00B81F79" w:rsidRDefault="00B81F79">
            <w:pPr>
              <w:spacing w:line="260" w:lineRule="exact"/>
              <w:rPr>
                <w:rFonts w:ascii="宋体" w:hAnsi="宋体"/>
                <w:b/>
                <w:sz w:val="21"/>
                <w:szCs w:val="21"/>
              </w:rPr>
            </w:pPr>
            <w:r w:rsidRPr="00B81F79">
              <w:rPr>
                <w:rFonts w:ascii="宋体" w:hAnsi="宋体" w:hint="eastAsia"/>
                <w:b/>
                <w:sz w:val="21"/>
                <w:szCs w:val="21"/>
              </w:rPr>
              <w:t>2020.7.1</w:t>
            </w:r>
          </w:p>
        </w:tc>
        <w:tc>
          <w:tcPr>
            <w:tcW w:w="1672" w:type="dxa"/>
            <w:vAlign w:val="center"/>
          </w:tcPr>
          <w:p w:rsidR="00BA1EA7" w:rsidRDefault="00A64046">
            <w:pPr>
              <w:spacing w:line="260" w:lineRule="exact"/>
              <w:jc w:val="center"/>
              <w:rPr>
                <w:rFonts w:ascii="宋体" w:hAnsi="宋体"/>
                <w:b/>
                <w:sz w:val="21"/>
                <w:szCs w:val="21"/>
              </w:rPr>
            </w:pPr>
            <w:r>
              <w:rPr>
                <w:rFonts w:ascii="宋体" w:hAnsi="宋体" w:hint="eastAsia"/>
                <w:b/>
                <w:sz w:val="21"/>
                <w:szCs w:val="21"/>
              </w:rPr>
              <w:t>上年度</w:t>
            </w:r>
          </w:p>
          <w:p w:rsidR="00BA1EA7" w:rsidRDefault="00A64046">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BA1EA7" w:rsidRDefault="00A64046">
            <w:pPr>
              <w:spacing w:line="260" w:lineRule="exact"/>
              <w:rPr>
                <w:rFonts w:ascii="宋体"/>
                <w:b/>
                <w:sz w:val="21"/>
              </w:rPr>
            </w:pPr>
            <w:r>
              <w:rPr>
                <w:rFonts w:ascii="宋体" w:hint="eastAsia"/>
                <w:b/>
                <w:sz w:val="21"/>
              </w:rPr>
              <w:t>2019.6.7至9</w:t>
            </w:r>
          </w:p>
        </w:tc>
      </w:tr>
    </w:tbl>
    <w:p w:rsidR="00BA1EA7" w:rsidRDefault="00A64046" w:rsidP="00F12F2E">
      <w:pPr>
        <w:tabs>
          <w:tab w:val="left" w:pos="645"/>
        </w:tabs>
        <w:spacing w:afterLines="50" w:line="360" w:lineRule="exact"/>
        <w:rPr>
          <w:b/>
          <w:spacing w:val="-6"/>
          <w:sz w:val="16"/>
          <w:szCs w:val="16"/>
        </w:rPr>
      </w:pPr>
      <w:r>
        <w:rPr>
          <w:rFonts w:hint="eastAsia"/>
          <w:b/>
          <w:sz w:val="26"/>
          <w:szCs w:val="26"/>
        </w:rPr>
        <w:t>五、审核活动安排综述</w:t>
      </w:r>
    </w:p>
    <w:p w:rsidR="00BA1EA7" w:rsidRDefault="00A64046" w:rsidP="00F12F2E">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BA1EA7" w:rsidRDefault="00A64046" w:rsidP="00F12F2E">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BA1EA7" w:rsidRDefault="00A64046" w:rsidP="00F12F2E">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BA1EA7" w:rsidRDefault="00A64046">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BA1EA7" w:rsidRDefault="00A64046">
      <w:pPr>
        <w:spacing w:line="360" w:lineRule="atLeast"/>
        <w:rPr>
          <w:rFonts w:ascii="宋体" w:hAnsi="宋体"/>
          <w:b/>
          <w:sz w:val="21"/>
          <w:szCs w:val="21"/>
          <w:highlight w:val="green"/>
        </w:rPr>
      </w:pPr>
      <w:r>
        <w:rPr>
          <w:rFonts w:ascii="宋体" w:hAnsi="宋体"/>
          <w:b/>
          <w:sz w:val="21"/>
          <w:szCs w:val="21"/>
        </w:rPr>
        <w:lastRenderedPageBreak/>
        <w:t xml:space="preserve">4. </w:t>
      </w:r>
      <w:r>
        <w:rPr>
          <w:rFonts w:ascii="宋体" w:hAnsi="宋体" w:hint="eastAsia"/>
          <w:b/>
          <w:sz w:val="21"/>
          <w:szCs w:val="21"/>
        </w:rPr>
        <w:t>本次审核覆盖时间：从上次审核结束日的 2019 年6月9日至2020年3月15日</w:t>
      </w:r>
    </w:p>
    <w:p w:rsidR="00BA1EA7" w:rsidRDefault="00A64046">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BA1EA7" w:rsidRDefault="00A64046">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BA1EA7" w:rsidRDefault="00A64046">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BA1EA7" w:rsidRDefault="00A64046">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BA1EA7" w:rsidRDefault="00A64046" w:rsidP="00F12F2E">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A1EA7">
        <w:trPr>
          <w:cantSplit/>
          <w:trHeight w:val="1537"/>
          <w:jc w:val="center"/>
        </w:trPr>
        <w:tc>
          <w:tcPr>
            <w:tcW w:w="720" w:type="dxa"/>
            <w:vMerge w:val="restart"/>
            <w:textDirection w:val="tbRlV"/>
            <w:vAlign w:val="center"/>
          </w:tcPr>
          <w:p w:rsidR="00BA1EA7" w:rsidRDefault="00A64046">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BA1EA7" w:rsidRDefault="00A64046">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A1EA7" w:rsidRDefault="00A64046">
            <w:pPr>
              <w:spacing w:line="240" w:lineRule="exact"/>
              <w:ind w:firstLineChars="100" w:firstLine="210"/>
              <w:rPr>
                <w:rFonts w:ascii="宋体" w:hAnsi="宋体"/>
                <w:b/>
                <w:sz w:val="21"/>
                <w:szCs w:val="21"/>
              </w:rPr>
            </w:pPr>
            <w:r>
              <w:rPr>
                <w:rFonts w:ascii="宋体" w:hAnsi="宋体" w:hint="eastAsia"/>
                <w:sz w:val="21"/>
                <w:szCs w:val="21"/>
              </w:rPr>
              <w:t>重庆力泰工业设备安装工程有限公司成立于2007年，公司办公地点位于重庆市九龙坡区杨正街68号3幢13-6号，是一家工业设备技术服务、工业水电气技术服务、工业设备装卸及搬迁、起重吊装服务、道路货物运输于一体的专业公司。现有员工数15人，经营状况良好。组织对内外部因素、相关方需求和期望进行了充分的识别，策划和实施有效。确定了体系的边界，基本适用。管理体系8.3不适用，理由合理。</w:t>
            </w:r>
          </w:p>
        </w:tc>
      </w:tr>
      <w:tr w:rsidR="00BA1EA7">
        <w:trPr>
          <w:cantSplit/>
          <w:trHeight w:val="1737"/>
          <w:jc w:val="center"/>
        </w:trPr>
        <w:tc>
          <w:tcPr>
            <w:tcW w:w="720" w:type="dxa"/>
            <w:vMerge/>
            <w:textDirection w:val="tbRlV"/>
            <w:vAlign w:val="center"/>
          </w:tcPr>
          <w:p w:rsidR="00BA1EA7" w:rsidRDefault="00BA1EA7">
            <w:pPr>
              <w:spacing w:line="240" w:lineRule="exact"/>
              <w:ind w:left="241" w:right="113" w:hangingChars="100" w:hanging="241"/>
              <w:jc w:val="center"/>
              <w:rPr>
                <w:rFonts w:ascii="宋体"/>
                <w:b/>
                <w:szCs w:val="21"/>
              </w:rPr>
            </w:pPr>
          </w:p>
        </w:tc>
        <w:tc>
          <w:tcPr>
            <w:tcW w:w="9198" w:type="dxa"/>
          </w:tcPr>
          <w:p w:rsidR="00BA1EA7" w:rsidRDefault="00A64046">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BA1EA7" w:rsidRDefault="00A64046">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BA1EA7">
        <w:trPr>
          <w:cantSplit/>
          <w:trHeight w:val="1727"/>
          <w:jc w:val="center"/>
        </w:trPr>
        <w:tc>
          <w:tcPr>
            <w:tcW w:w="720" w:type="dxa"/>
            <w:vMerge/>
            <w:textDirection w:val="tbRlV"/>
            <w:vAlign w:val="center"/>
          </w:tcPr>
          <w:p w:rsidR="00BA1EA7" w:rsidRDefault="00BA1EA7">
            <w:pPr>
              <w:spacing w:line="240" w:lineRule="exact"/>
              <w:ind w:left="241" w:right="113" w:hangingChars="100" w:hanging="241"/>
              <w:jc w:val="center"/>
              <w:rPr>
                <w:rFonts w:ascii="宋体"/>
                <w:b/>
                <w:szCs w:val="21"/>
              </w:rPr>
            </w:pPr>
          </w:p>
        </w:tc>
        <w:tc>
          <w:tcPr>
            <w:tcW w:w="9198" w:type="dxa"/>
          </w:tcPr>
          <w:p w:rsidR="00BA1EA7" w:rsidRDefault="00A64046">
            <w:pPr>
              <w:jc w:val="left"/>
              <w:rPr>
                <w:rFonts w:ascii="宋体" w:hAnsi="宋体" w:cs="宋体"/>
                <w:color w:val="000000"/>
                <w:sz w:val="21"/>
                <w:szCs w:val="21"/>
              </w:rPr>
            </w:pPr>
            <w:r>
              <w:rPr>
                <w:rFonts w:ascii="宋体" w:hAnsi="宋体" w:cs="宋体" w:hint="eastAsia"/>
                <w:color w:val="000000"/>
                <w:sz w:val="21"/>
                <w:szCs w:val="21"/>
              </w:rPr>
              <w:t>■质量/■环境/■职业健康安全方针（组织方针的适宜性/持续适宜性、方针的传达及职工的理解等）组织的质量方针：诚实守信，客户至上；真诚合作，实现双赢 。</w:t>
            </w:r>
          </w:p>
          <w:p w:rsidR="00BA1EA7" w:rsidRDefault="00A64046">
            <w:pPr>
              <w:spacing w:line="240" w:lineRule="exact"/>
              <w:rPr>
                <w:rFonts w:ascii="宋体" w:hAnsi="宋体" w:cs="宋体"/>
                <w:color w:val="000000"/>
                <w:sz w:val="21"/>
                <w:szCs w:val="21"/>
              </w:rPr>
            </w:pPr>
            <w:r>
              <w:rPr>
                <w:rFonts w:ascii="宋体" w:hAnsi="宋体" w:cs="宋体" w:hint="eastAsia"/>
                <w:color w:val="000000"/>
                <w:sz w:val="21"/>
                <w:szCs w:val="21"/>
              </w:rPr>
              <w:t>环境方针： 遵规守法，预防污染；高效低耗，环保作业 。</w:t>
            </w:r>
          </w:p>
          <w:p w:rsidR="00BA1EA7" w:rsidRDefault="00A64046">
            <w:pPr>
              <w:spacing w:line="240" w:lineRule="exact"/>
              <w:rPr>
                <w:rFonts w:ascii="宋体" w:hAnsi="宋体" w:cs="宋体"/>
                <w:color w:val="000000"/>
                <w:sz w:val="21"/>
                <w:szCs w:val="21"/>
              </w:rPr>
            </w:pPr>
            <w:r>
              <w:rPr>
                <w:rFonts w:ascii="宋体" w:hAnsi="宋体" w:cs="宋体" w:hint="eastAsia"/>
                <w:color w:val="000000"/>
                <w:sz w:val="21"/>
                <w:szCs w:val="21"/>
              </w:rPr>
              <w:t>职业健康安全方针： 安全第一，预防为主；健康向上，共建和谐。</w:t>
            </w:r>
          </w:p>
          <w:p w:rsidR="00BA1EA7" w:rsidRDefault="00A64046">
            <w:pPr>
              <w:spacing w:line="240" w:lineRule="exact"/>
              <w:rPr>
                <w:rFonts w:ascii="宋体" w:hAnsi="宋体"/>
                <w:b/>
                <w:sz w:val="21"/>
                <w:szCs w:val="21"/>
              </w:rPr>
            </w:pPr>
            <w:r>
              <w:rPr>
                <w:rFonts w:ascii="宋体" w:hAnsi="宋体" w:cs="宋体" w:hint="eastAsia"/>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BA1EA7">
        <w:trPr>
          <w:cantSplit/>
          <w:trHeight w:val="1217"/>
          <w:jc w:val="center"/>
        </w:trPr>
        <w:tc>
          <w:tcPr>
            <w:tcW w:w="720" w:type="dxa"/>
            <w:vMerge/>
            <w:textDirection w:val="tbRlV"/>
            <w:vAlign w:val="center"/>
          </w:tcPr>
          <w:p w:rsidR="00BA1EA7" w:rsidRDefault="00BA1EA7">
            <w:pPr>
              <w:spacing w:line="240" w:lineRule="exact"/>
              <w:ind w:left="241" w:right="113" w:hangingChars="100" w:hanging="241"/>
              <w:jc w:val="center"/>
              <w:rPr>
                <w:rFonts w:ascii="宋体"/>
                <w:b/>
                <w:szCs w:val="21"/>
              </w:rPr>
            </w:pPr>
          </w:p>
        </w:tc>
        <w:tc>
          <w:tcPr>
            <w:tcW w:w="9198" w:type="dxa"/>
          </w:tcPr>
          <w:p w:rsidR="00BA1EA7" w:rsidRDefault="00A64046">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BA1EA7" w:rsidRDefault="00A64046">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BA1EA7">
        <w:trPr>
          <w:cantSplit/>
          <w:trHeight w:val="1930"/>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spacing w:line="300" w:lineRule="exact"/>
              <w:rPr>
                <w:rFonts w:ascii="宋体" w:hAnsi="宋体"/>
                <w:b/>
                <w:sz w:val="21"/>
                <w:szCs w:val="21"/>
              </w:rPr>
            </w:pPr>
            <w:r>
              <w:rPr>
                <w:rFonts w:ascii="宋体" w:hAnsi="宋体"/>
                <w:b/>
                <w:sz w:val="21"/>
                <w:szCs w:val="21"/>
              </w:rPr>
              <w:t>5.QMS</w:t>
            </w:r>
          </w:p>
          <w:p w:rsidR="00BA1EA7" w:rsidRDefault="00A64046">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质量管理体系过程有：普通货运：签订合同--验收——装车--运输—交付</w:t>
            </w:r>
          </w:p>
          <w:p w:rsidR="00BA1EA7" w:rsidRDefault="00A64046">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装卸及搬迁：签订合同—任务安排——实施——交付</w:t>
            </w:r>
          </w:p>
          <w:p w:rsidR="00BA1EA7" w:rsidRDefault="00A64046">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起重吊装：签订合同--派车——吊装服务——收车</w:t>
            </w:r>
          </w:p>
          <w:p w:rsidR="00BA1EA7" w:rsidRDefault="00A64046">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技术服务：签订合同--人员派遣——服务实施——效果评价——验收</w:t>
            </w:r>
          </w:p>
          <w:p w:rsidR="00BA1EA7" w:rsidRDefault="00A64046">
            <w:pPr>
              <w:tabs>
                <w:tab w:val="left" w:pos="540"/>
              </w:tabs>
              <w:spacing w:line="300" w:lineRule="exact"/>
              <w:rPr>
                <w:rFonts w:ascii="宋体" w:hAnsi="宋体"/>
                <w:b/>
                <w:sz w:val="21"/>
                <w:szCs w:val="21"/>
              </w:rPr>
            </w:pPr>
            <w:r>
              <w:rPr>
                <w:rFonts w:ascii="宋体" w:hAnsi="宋体" w:hint="eastAsia"/>
                <w:b/>
                <w:sz w:val="21"/>
                <w:szCs w:val="21"/>
              </w:rPr>
              <w:t>其中关键过程有：服务过程</w:t>
            </w:r>
          </w:p>
          <w:p w:rsidR="00BA1EA7" w:rsidRDefault="00A64046">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需要确认过程：服务过程</w:t>
            </w:r>
          </w:p>
          <w:p w:rsidR="00BA1EA7" w:rsidRDefault="008D6010">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61312" o:connectortype="straight"/>
              </w:pict>
            </w:r>
            <w:r>
              <w:rPr>
                <w:rFonts w:ascii="宋体" w:hAnsi="宋体"/>
                <w:b/>
                <w:sz w:val="21"/>
                <w:szCs w:val="21"/>
              </w:rPr>
              <w:pict>
                <v:shape id="_x0000_s2052" type="#_x0000_t32" style="position:absolute;left:0;text-align:left;margin-left:55.15pt;margin-top:12.75pt;width:42pt;height:0;z-index:251660288" o:connectortype="straight"/>
              </w:pict>
            </w:r>
            <w:r w:rsidR="00A64046">
              <w:rPr>
                <w:rFonts w:ascii="宋体" w:hAnsi="宋体" w:hint="eastAsia"/>
                <w:b/>
                <w:sz w:val="21"/>
                <w:szCs w:val="21"/>
              </w:rPr>
              <w:t>删减条款是，Q8.3  ，删减理由：严格依据国家及行业标准以及合同协议进行，无设计和开发。</w:t>
            </w:r>
          </w:p>
          <w:p w:rsidR="00BA1EA7" w:rsidRDefault="00BA1EA7">
            <w:pPr>
              <w:tabs>
                <w:tab w:val="left" w:pos="540"/>
              </w:tabs>
              <w:spacing w:line="300" w:lineRule="exact"/>
              <w:ind w:left="211" w:hangingChars="100" w:hanging="211"/>
              <w:rPr>
                <w:rFonts w:ascii="宋体" w:hAnsi="宋体"/>
                <w:b/>
                <w:sz w:val="21"/>
                <w:szCs w:val="21"/>
              </w:rPr>
            </w:pPr>
          </w:p>
          <w:p w:rsidR="00BA1EA7" w:rsidRDefault="00BA1EA7">
            <w:pPr>
              <w:tabs>
                <w:tab w:val="left" w:pos="540"/>
              </w:tabs>
              <w:spacing w:line="300" w:lineRule="exact"/>
              <w:ind w:left="211" w:hangingChars="100" w:hanging="211"/>
              <w:rPr>
                <w:rFonts w:ascii="宋体" w:hAnsi="宋体"/>
                <w:b/>
                <w:sz w:val="21"/>
                <w:szCs w:val="21"/>
              </w:rPr>
            </w:pPr>
          </w:p>
        </w:tc>
      </w:tr>
      <w:tr w:rsidR="00BA1EA7">
        <w:trPr>
          <w:cantSplit/>
          <w:trHeight w:val="1674"/>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BA1EA7" w:rsidRDefault="00A64046">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BA1EA7" w:rsidRDefault="00A64046">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rsidR="00BA1EA7">
        <w:trPr>
          <w:cantSplit/>
          <w:trHeight w:val="1544"/>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BA1EA7" w:rsidRDefault="00A64046">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BA1EA7" w:rsidRDefault="00A64046">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组织建立了危险源识别、评价控制程序，识别评价了危险源、风险相关的过程，评价出了重要危险源，与之相关的过程有采购、检验、销售服务等，针对重要危险源制定了管理方案。控制措施实施有效。</w:t>
            </w:r>
          </w:p>
        </w:tc>
      </w:tr>
      <w:tr w:rsidR="00BA1EA7">
        <w:trPr>
          <w:cantSplit/>
          <w:trHeight w:val="1890"/>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BA1EA7" w:rsidRDefault="00BA1EA7">
            <w:pPr>
              <w:tabs>
                <w:tab w:val="left" w:pos="540"/>
              </w:tabs>
              <w:spacing w:line="300" w:lineRule="exact"/>
              <w:ind w:left="211" w:hangingChars="100" w:hanging="211"/>
              <w:rPr>
                <w:rFonts w:ascii="宋体" w:hAnsi="宋体"/>
                <w:b/>
                <w:sz w:val="21"/>
                <w:szCs w:val="21"/>
              </w:rPr>
            </w:pPr>
          </w:p>
          <w:p w:rsidR="00BA1EA7" w:rsidRDefault="00A64046">
            <w:pPr>
              <w:pStyle w:val="a7"/>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BA1EA7" w:rsidRDefault="00A64046">
            <w:pPr>
              <w:pStyle w:val="a7"/>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BA1EA7" w:rsidRDefault="00A64046">
            <w:pPr>
              <w:pStyle w:val="a7"/>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BA1EA7" w:rsidRDefault="00A64046">
            <w:pPr>
              <w:pStyle w:val="a7"/>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BA1EA7" w:rsidRDefault="00BA1EA7">
            <w:pPr>
              <w:tabs>
                <w:tab w:val="left" w:pos="0"/>
              </w:tabs>
              <w:spacing w:line="240" w:lineRule="exact"/>
              <w:rPr>
                <w:rFonts w:ascii="宋体" w:hAnsi="宋体"/>
                <w:b/>
                <w:sz w:val="21"/>
                <w:szCs w:val="21"/>
              </w:rPr>
            </w:pPr>
          </w:p>
        </w:tc>
      </w:tr>
      <w:tr w:rsidR="00BA1EA7">
        <w:trPr>
          <w:cantSplit/>
          <w:trHeight w:val="2219"/>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BA1EA7" w:rsidRDefault="00A64046">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A1EA7" w:rsidRDefault="00A64046">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BA1EA7" w:rsidRDefault="00A64046">
            <w:pPr>
              <w:spacing w:line="360" w:lineRule="auto"/>
              <w:ind w:firstLineChars="200" w:firstLine="420"/>
              <w:jc w:val="left"/>
              <w:rPr>
                <w:rFonts w:ascii="宋体" w:hAnsi="宋体"/>
                <w:sz w:val="21"/>
                <w:szCs w:val="21"/>
              </w:rPr>
            </w:pPr>
            <w:r>
              <w:rPr>
                <w:rFonts w:ascii="宋体" w:hAnsi="宋体" w:hint="eastAsia"/>
                <w:sz w:val="21"/>
                <w:szCs w:val="21"/>
              </w:rPr>
              <w:t xml:space="preserve">质量目标 </w:t>
            </w:r>
          </w:p>
          <w:p w:rsidR="00BA1EA7" w:rsidRDefault="00A64046">
            <w:pPr>
              <w:spacing w:line="360" w:lineRule="auto"/>
              <w:ind w:firstLineChars="200" w:firstLine="420"/>
              <w:jc w:val="left"/>
              <w:rPr>
                <w:rFonts w:ascii="宋体" w:hAnsi="宋体"/>
                <w:sz w:val="21"/>
                <w:szCs w:val="21"/>
              </w:rPr>
            </w:pPr>
            <w:r>
              <w:rPr>
                <w:rFonts w:ascii="宋体" w:hAnsi="宋体" w:hint="eastAsia"/>
                <w:sz w:val="21"/>
                <w:szCs w:val="21"/>
              </w:rPr>
              <w:t>1、业主问题处理率达到100%；</w:t>
            </w:r>
          </w:p>
          <w:p w:rsidR="00BA1EA7" w:rsidRDefault="00A64046">
            <w:pPr>
              <w:spacing w:line="360" w:lineRule="auto"/>
              <w:ind w:firstLineChars="200" w:firstLine="420"/>
              <w:jc w:val="left"/>
              <w:rPr>
                <w:rFonts w:ascii="宋体" w:hAnsi="宋体"/>
                <w:sz w:val="21"/>
                <w:szCs w:val="21"/>
              </w:rPr>
            </w:pPr>
            <w:r>
              <w:rPr>
                <w:rFonts w:ascii="宋体" w:hAnsi="宋体" w:hint="eastAsia"/>
                <w:sz w:val="21"/>
                <w:szCs w:val="21"/>
              </w:rPr>
              <w:t>2、业主投诉率0；</w:t>
            </w:r>
          </w:p>
          <w:p w:rsidR="00BA1EA7" w:rsidRDefault="00A64046">
            <w:pPr>
              <w:spacing w:line="360" w:lineRule="auto"/>
              <w:ind w:firstLineChars="200" w:firstLine="420"/>
              <w:jc w:val="left"/>
              <w:rPr>
                <w:rFonts w:ascii="宋体" w:hAnsi="宋体"/>
                <w:sz w:val="21"/>
                <w:szCs w:val="21"/>
              </w:rPr>
            </w:pPr>
            <w:r>
              <w:rPr>
                <w:rFonts w:ascii="宋体" w:hAnsi="宋体" w:hint="eastAsia"/>
                <w:sz w:val="21"/>
                <w:szCs w:val="21"/>
              </w:rPr>
              <w:t xml:space="preserve">3、业主顾客满意率达到90%以上。 </w:t>
            </w:r>
          </w:p>
          <w:p w:rsidR="00BA1EA7" w:rsidRDefault="00A64046">
            <w:pPr>
              <w:spacing w:line="360" w:lineRule="auto"/>
              <w:ind w:firstLineChars="200" w:firstLine="420"/>
              <w:jc w:val="left"/>
              <w:rPr>
                <w:rFonts w:ascii="宋体" w:hAnsi="宋体"/>
                <w:sz w:val="21"/>
                <w:szCs w:val="21"/>
              </w:rPr>
            </w:pPr>
            <w:r>
              <w:rPr>
                <w:rFonts w:ascii="宋体" w:hAnsi="宋体" w:hint="eastAsia"/>
                <w:sz w:val="21"/>
                <w:szCs w:val="21"/>
              </w:rPr>
              <w:t xml:space="preserve">环境目标 </w:t>
            </w:r>
          </w:p>
          <w:p w:rsidR="00BA1EA7" w:rsidRDefault="00A64046">
            <w:pPr>
              <w:numPr>
                <w:ilvl w:val="0"/>
                <w:numId w:val="3"/>
              </w:numPr>
              <w:spacing w:line="360" w:lineRule="auto"/>
              <w:ind w:firstLineChars="200" w:firstLine="420"/>
              <w:jc w:val="left"/>
              <w:rPr>
                <w:rFonts w:ascii="宋体" w:hAnsi="宋体"/>
                <w:sz w:val="21"/>
                <w:szCs w:val="21"/>
              </w:rPr>
            </w:pPr>
            <w:r>
              <w:rPr>
                <w:rFonts w:ascii="宋体" w:hAnsi="宋体" w:hint="eastAsia"/>
                <w:sz w:val="21"/>
                <w:szCs w:val="21"/>
              </w:rPr>
              <w:t>固体废弃物分类处理率100%；</w:t>
            </w:r>
          </w:p>
          <w:p w:rsidR="00BA1EA7" w:rsidRDefault="00A64046">
            <w:pPr>
              <w:numPr>
                <w:ilvl w:val="0"/>
                <w:numId w:val="3"/>
              </w:numPr>
              <w:spacing w:line="360" w:lineRule="auto"/>
              <w:ind w:firstLineChars="200" w:firstLine="420"/>
              <w:jc w:val="left"/>
              <w:rPr>
                <w:rFonts w:ascii="宋体" w:hAnsi="宋体"/>
                <w:sz w:val="21"/>
                <w:szCs w:val="21"/>
              </w:rPr>
            </w:pPr>
            <w:r>
              <w:rPr>
                <w:rFonts w:ascii="宋体" w:hAnsi="宋体" w:hint="eastAsia"/>
                <w:sz w:val="21"/>
                <w:szCs w:val="21"/>
              </w:rPr>
              <w:t xml:space="preserve">环境污染事故发生为零；  </w:t>
            </w:r>
          </w:p>
          <w:p w:rsidR="00BA1EA7" w:rsidRDefault="00A64046">
            <w:pPr>
              <w:spacing w:line="360" w:lineRule="auto"/>
              <w:ind w:firstLineChars="200" w:firstLine="420"/>
              <w:jc w:val="left"/>
              <w:rPr>
                <w:rFonts w:ascii="宋体" w:hAnsi="宋体"/>
                <w:sz w:val="21"/>
                <w:szCs w:val="21"/>
              </w:rPr>
            </w:pPr>
            <w:r>
              <w:rPr>
                <w:rFonts w:ascii="宋体" w:hAnsi="宋体" w:hint="eastAsia"/>
                <w:sz w:val="21"/>
                <w:szCs w:val="21"/>
              </w:rPr>
              <w:t xml:space="preserve">3、火灾事故为零。 </w:t>
            </w:r>
          </w:p>
          <w:p w:rsidR="00BA1EA7" w:rsidRDefault="00A64046">
            <w:pPr>
              <w:spacing w:line="360" w:lineRule="auto"/>
              <w:ind w:firstLineChars="200" w:firstLine="420"/>
              <w:jc w:val="left"/>
              <w:rPr>
                <w:rFonts w:ascii="宋体" w:hAnsi="宋体"/>
                <w:sz w:val="21"/>
                <w:szCs w:val="21"/>
              </w:rPr>
            </w:pPr>
            <w:r>
              <w:rPr>
                <w:rFonts w:ascii="宋体" w:hAnsi="宋体" w:hint="eastAsia"/>
                <w:sz w:val="21"/>
                <w:szCs w:val="21"/>
              </w:rPr>
              <w:t xml:space="preserve">职业健康安全目标 </w:t>
            </w:r>
          </w:p>
          <w:p w:rsidR="00BA1EA7" w:rsidRDefault="00A64046">
            <w:pPr>
              <w:numPr>
                <w:ilvl w:val="0"/>
                <w:numId w:val="4"/>
              </w:numPr>
              <w:spacing w:line="360" w:lineRule="auto"/>
              <w:ind w:firstLineChars="200" w:firstLine="420"/>
              <w:jc w:val="left"/>
              <w:rPr>
                <w:rFonts w:ascii="宋体" w:hAnsi="宋体"/>
                <w:sz w:val="21"/>
                <w:szCs w:val="21"/>
              </w:rPr>
            </w:pPr>
            <w:r>
              <w:rPr>
                <w:rFonts w:ascii="宋体" w:hAnsi="宋体" w:hint="eastAsia"/>
                <w:sz w:val="21"/>
                <w:szCs w:val="21"/>
              </w:rPr>
              <w:t>职业病发生为零；</w:t>
            </w:r>
          </w:p>
          <w:p w:rsidR="00BA1EA7" w:rsidRDefault="00A64046">
            <w:pPr>
              <w:numPr>
                <w:ilvl w:val="0"/>
                <w:numId w:val="4"/>
              </w:numPr>
              <w:spacing w:line="360" w:lineRule="auto"/>
              <w:ind w:firstLineChars="200" w:firstLine="420"/>
              <w:jc w:val="left"/>
              <w:rPr>
                <w:rFonts w:ascii="宋体" w:hAnsi="宋体"/>
                <w:sz w:val="21"/>
                <w:szCs w:val="21"/>
              </w:rPr>
            </w:pPr>
            <w:r>
              <w:rPr>
                <w:rFonts w:ascii="宋体" w:hAnsi="宋体" w:hint="eastAsia"/>
                <w:sz w:val="21"/>
                <w:szCs w:val="21"/>
              </w:rPr>
              <w:t xml:space="preserve">火灾事故为零； </w:t>
            </w:r>
          </w:p>
          <w:p w:rsidR="00BA1EA7" w:rsidRDefault="00A64046">
            <w:pPr>
              <w:spacing w:line="360" w:lineRule="auto"/>
              <w:ind w:firstLineChars="200" w:firstLine="420"/>
              <w:jc w:val="left"/>
              <w:rPr>
                <w:color w:val="000000"/>
                <w:sz w:val="21"/>
                <w:szCs w:val="21"/>
              </w:rPr>
            </w:pPr>
            <w:r>
              <w:rPr>
                <w:rFonts w:ascii="宋体" w:hAnsi="宋体" w:hint="eastAsia"/>
                <w:sz w:val="21"/>
                <w:szCs w:val="21"/>
              </w:rPr>
              <w:t>2、人身伤亡为零。</w:t>
            </w:r>
          </w:p>
          <w:p w:rsidR="00BA1EA7" w:rsidRDefault="00BA1EA7">
            <w:pPr>
              <w:spacing w:line="300" w:lineRule="exact"/>
              <w:rPr>
                <w:rFonts w:ascii="宋体" w:hAnsi="宋体"/>
                <w:b/>
                <w:sz w:val="21"/>
                <w:szCs w:val="21"/>
              </w:rPr>
            </w:pPr>
          </w:p>
        </w:tc>
      </w:tr>
      <w:tr w:rsidR="00BA1EA7">
        <w:trPr>
          <w:cantSplit/>
          <w:trHeight w:val="1502"/>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BA1EA7" w:rsidRDefault="00A64046">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10月10日予以发布</w:t>
            </w:r>
            <w:r w:rsidR="00067E55">
              <w:rPr>
                <w:rFonts w:ascii="宋体" w:hAnsi="宋体" w:cs="宋体" w:hint="eastAsia"/>
                <w:sz w:val="21"/>
                <w:szCs w:val="21"/>
              </w:rPr>
              <w:t>，并于2019年10月1日进行了换版，</w:t>
            </w:r>
            <w:r>
              <w:rPr>
                <w:rFonts w:ascii="宋体" w:hAnsi="宋体" w:cs="宋体" w:hint="eastAsia"/>
                <w:sz w:val="21"/>
                <w:szCs w:val="21"/>
              </w:rPr>
              <w:t>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A1EA7">
        <w:trPr>
          <w:cantSplit/>
          <w:trHeight w:val="1520"/>
          <w:jc w:val="center"/>
        </w:trPr>
        <w:tc>
          <w:tcPr>
            <w:tcW w:w="720" w:type="dxa"/>
            <w:vMerge w:val="restart"/>
            <w:textDirection w:val="tbRlV"/>
            <w:vAlign w:val="center"/>
          </w:tcPr>
          <w:p w:rsidR="00BA1EA7" w:rsidRDefault="00A64046">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BA1EA7" w:rsidRDefault="00A64046">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BA1EA7" w:rsidRDefault="00A64046">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BA1EA7" w:rsidRDefault="00A64046">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BA1EA7">
        <w:trPr>
          <w:cantSplit/>
          <w:trHeight w:val="1120"/>
          <w:jc w:val="center"/>
        </w:trPr>
        <w:tc>
          <w:tcPr>
            <w:tcW w:w="720" w:type="dxa"/>
            <w:vMerge/>
            <w:textDirection w:val="tbRlV"/>
            <w:vAlign w:val="center"/>
          </w:tcPr>
          <w:p w:rsidR="00BA1EA7" w:rsidRDefault="00BA1EA7">
            <w:pPr>
              <w:spacing w:line="240" w:lineRule="exact"/>
              <w:ind w:left="113" w:right="113"/>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hint="eastAsia"/>
                <w:b/>
                <w:sz w:val="21"/>
                <w:szCs w:val="21"/>
              </w:rPr>
              <w:t>设备设施（包括信息系统）、</w:t>
            </w:r>
          </w:p>
          <w:p w:rsidR="00BA1EA7" w:rsidRDefault="00A64046" w:rsidP="00067E55">
            <w:pPr>
              <w:spacing w:line="400" w:lineRule="exact"/>
              <w:rPr>
                <w:rFonts w:ascii="宋体" w:hAnsi="宋体"/>
                <w:b/>
                <w:sz w:val="21"/>
                <w:szCs w:val="21"/>
              </w:rPr>
            </w:pPr>
            <w:r w:rsidRPr="00067E55">
              <w:rPr>
                <w:rFonts w:ascii="宋体" w:hAnsi="宋体" w:cs="宋体" w:hint="eastAsia"/>
                <w:sz w:val="21"/>
                <w:szCs w:val="21"/>
              </w:rPr>
              <w:t>办公面积150平方左右。主</w:t>
            </w:r>
            <w:r>
              <w:rPr>
                <w:rFonts w:ascii="宋体" w:hAnsi="宋体" w:cs="宋体" w:hint="eastAsia"/>
                <w:sz w:val="21"/>
                <w:szCs w:val="21"/>
              </w:rPr>
              <w:t>要生产设备包括：叉车、皮卡车及办公设备等，吊车采用租赁</w:t>
            </w:r>
            <w:r>
              <w:rPr>
                <w:rFonts w:ascii="宋体" w:hAnsi="宋体" w:cs="宋体" w:hint="eastAsia"/>
                <w:color w:val="000000"/>
                <w:sz w:val="21"/>
                <w:szCs w:val="21"/>
              </w:rPr>
              <w:t>，可以</w:t>
            </w:r>
            <w:r>
              <w:rPr>
                <w:rFonts w:ascii="宋体" w:hAnsi="宋体" w:cs="宋体" w:hint="eastAsia"/>
                <w:sz w:val="21"/>
                <w:szCs w:val="21"/>
              </w:rPr>
              <w:t>满足生产服务需要。项目部对设备按月方式进行点检维护保养，并实施</w:t>
            </w:r>
            <w:r>
              <w:rPr>
                <w:rFonts w:ascii="宋体" w:hAnsi="宋体" w:cs="宋体" w:hint="eastAsia"/>
                <w:color w:val="000000"/>
                <w:sz w:val="21"/>
                <w:szCs w:val="21"/>
              </w:rPr>
              <w:t>。特种设备：叉车。公司未建立信息管理系统用于生产和服务。</w:t>
            </w:r>
          </w:p>
        </w:tc>
      </w:tr>
      <w:tr w:rsidR="00BA1EA7">
        <w:trPr>
          <w:cantSplit/>
          <w:trHeight w:val="885"/>
          <w:jc w:val="center"/>
        </w:trPr>
        <w:tc>
          <w:tcPr>
            <w:tcW w:w="720" w:type="dxa"/>
            <w:vMerge/>
            <w:textDirection w:val="tbRlV"/>
            <w:vAlign w:val="center"/>
          </w:tcPr>
          <w:p w:rsidR="00BA1EA7" w:rsidRDefault="00BA1EA7">
            <w:pPr>
              <w:spacing w:line="240" w:lineRule="exact"/>
              <w:ind w:left="113" w:right="113"/>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hint="eastAsia"/>
                <w:b/>
                <w:sz w:val="21"/>
                <w:szCs w:val="21"/>
              </w:rPr>
              <w:t>过程运行环境</w:t>
            </w:r>
          </w:p>
          <w:p w:rsidR="00BA1EA7" w:rsidRDefault="00A64046">
            <w:pPr>
              <w:spacing w:line="240" w:lineRule="exact"/>
              <w:ind w:firstLineChars="100" w:firstLine="210"/>
              <w:rPr>
                <w:rFonts w:ascii="宋体" w:hAnsi="宋体"/>
                <w:b/>
                <w:sz w:val="21"/>
                <w:szCs w:val="21"/>
              </w:rPr>
            </w:pPr>
            <w:r>
              <w:rPr>
                <w:rFonts w:ascii="宋体" w:hAnsi="宋体" w:hint="eastAsia"/>
                <w:sz w:val="21"/>
                <w:szCs w:val="21"/>
              </w:rPr>
              <w:t>办公及服务场所内设备布置合理，通道部分不畅通，照明设施齐全，均配备了灭火器、消防栓等设施。目前公司主要向客户提供工业设备技术服务、工业水电气技术服务、工业设备装卸及搬迁、起重吊装服务、道路货物运输等服务对环境要求不高，目前工作环境符合生产需要。</w:t>
            </w:r>
          </w:p>
        </w:tc>
      </w:tr>
      <w:tr w:rsidR="00BA1EA7">
        <w:trPr>
          <w:cantSplit/>
          <w:trHeight w:val="982"/>
          <w:jc w:val="center"/>
        </w:trPr>
        <w:tc>
          <w:tcPr>
            <w:tcW w:w="720" w:type="dxa"/>
            <w:vMerge/>
            <w:textDirection w:val="tbRlV"/>
            <w:vAlign w:val="center"/>
          </w:tcPr>
          <w:p w:rsidR="00BA1EA7" w:rsidRDefault="00BA1EA7">
            <w:pPr>
              <w:spacing w:line="240" w:lineRule="exact"/>
              <w:ind w:left="113" w:right="113"/>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hint="eastAsia"/>
                <w:b/>
                <w:sz w:val="21"/>
                <w:szCs w:val="21"/>
              </w:rPr>
              <w:t>监视和测量资源</w:t>
            </w:r>
          </w:p>
          <w:p w:rsidR="00BA1EA7" w:rsidRDefault="00A64046">
            <w:pPr>
              <w:spacing w:line="240" w:lineRule="exact"/>
              <w:ind w:firstLineChars="100" w:firstLine="210"/>
              <w:rPr>
                <w:rFonts w:ascii="宋体" w:hAnsi="宋体"/>
                <w:b/>
                <w:sz w:val="21"/>
                <w:szCs w:val="21"/>
              </w:rPr>
            </w:pPr>
            <w:r>
              <w:rPr>
                <w:rFonts w:ascii="宋体" w:hAnsi="宋体" w:hint="eastAsia"/>
                <w:sz w:val="21"/>
                <w:szCs w:val="21"/>
              </w:rPr>
              <w:t>配置有万用表、兆欧表测量设备，可满足工业设备技术服务、工业水电气技术服务的需要。</w:t>
            </w:r>
          </w:p>
        </w:tc>
      </w:tr>
      <w:tr w:rsidR="00BA1EA7">
        <w:trPr>
          <w:cantSplit/>
          <w:trHeight w:val="1126"/>
          <w:jc w:val="center"/>
        </w:trPr>
        <w:tc>
          <w:tcPr>
            <w:tcW w:w="720" w:type="dxa"/>
            <w:vMerge/>
            <w:textDirection w:val="tbRlV"/>
            <w:vAlign w:val="center"/>
          </w:tcPr>
          <w:p w:rsidR="00BA1EA7" w:rsidRDefault="00BA1EA7">
            <w:pPr>
              <w:spacing w:line="240" w:lineRule="exact"/>
              <w:ind w:left="113" w:right="113"/>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hint="eastAsia"/>
                <w:b/>
                <w:sz w:val="21"/>
                <w:szCs w:val="21"/>
              </w:rPr>
              <w:t>知识</w:t>
            </w:r>
          </w:p>
          <w:p w:rsidR="00BA1EA7" w:rsidRDefault="00A64046">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A1EA7" w:rsidRDefault="00A64046">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BA1EA7">
        <w:trPr>
          <w:cantSplit/>
          <w:trHeight w:val="639"/>
          <w:jc w:val="center"/>
        </w:trPr>
        <w:tc>
          <w:tcPr>
            <w:tcW w:w="720" w:type="dxa"/>
            <w:vMerge/>
            <w:textDirection w:val="tbRlV"/>
            <w:vAlign w:val="center"/>
          </w:tcPr>
          <w:p w:rsidR="00BA1EA7" w:rsidRDefault="00BA1EA7">
            <w:pPr>
              <w:spacing w:line="240" w:lineRule="exact"/>
              <w:ind w:left="113" w:right="113"/>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BA1EA7">
        <w:trPr>
          <w:cantSplit/>
          <w:trHeight w:val="678"/>
          <w:jc w:val="center"/>
        </w:trPr>
        <w:tc>
          <w:tcPr>
            <w:tcW w:w="720" w:type="dxa"/>
            <w:vMerge/>
            <w:textDirection w:val="tbRlV"/>
            <w:vAlign w:val="center"/>
          </w:tcPr>
          <w:p w:rsidR="00BA1EA7" w:rsidRDefault="00BA1EA7">
            <w:pPr>
              <w:spacing w:line="240" w:lineRule="exact"/>
              <w:ind w:left="113" w:right="113"/>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color w:val="000000"/>
                <w:sz w:val="20"/>
              </w:rPr>
              <w:t>灭火器、配电箱</w:t>
            </w:r>
          </w:p>
        </w:tc>
      </w:tr>
      <w:tr w:rsidR="00BA1EA7">
        <w:trPr>
          <w:cantSplit/>
          <w:trHeight w:val="2031"/>
          <w:jc w:val="center"/>
        </w:trPr>
        <w:tc>
          <w:tcPr>
            <w:tcW w:w="720" w:type="dxa"/>
            <w:vMerge w:val="restart"/>
            <w:textDirection w:val="tbRlV"/>
            <w:vAlign w:val="center"/>
          </w:tcPr>
          <w:p w:rsidR="00BA1EA7" w:rsidRDefault="00A64046">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BA1EA7" w:rsidRDefault="00A64046">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BA1EA7" w:rsidRDefault="00A64046">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BA1EA7" w:rsidRDefault="00A64046">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BA1EA7">
        <w:trPr>
          <w:cantSplit/>
          <w:trHeight w:val="2553"/>
          <w:jc w:val="center"/>
        </w:trPr>
        <w:tc>
          <w:tcPr>
            <w:tcW w:w="720" w:type="dxa"/>
            <w:vMerge/>
            <w:vAlign w:val="center"/>
          </w:tcPr>
          <w:p w:rsidR="00BA1EA7" w:rsidRDefault="00BA1EA7">
            <w:pPr>
              <w:spacing w:line="240" w:lineRule="exact"/>
              <w:jc w:val="center"/>
              <w:rPr>
                <w:b/>
                <w:szCs w:val="21"/>
              </w:rPr>
            </w:pPr>
          </w:p>
        </w:tc>
        <w:tc>
          <w:tcPr>
            <w:tcW w:w="9198" w:type="dxa"/>
          </w:tcPr>
          <w:p w:rsidR="00BA1EA7" w:rsidRDefault="00A640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BA1EA7" w:rsidRDefault="00BA1EA7">
            <w:pPr>
              <w:spacing w:line="240" w:lineRule="exact"/>
              <w:rPr>
                <w:rFonts w:ascii="宋体" w:hAnsi="宋体"/>
                <w:b/>
                <w:sz w:val="21"/>
                <w:szCs w:val="21"/>
              </w:rPr>
            </w:pPr>
          </w:p>
          <w:p w:rsidR="00BA1EA7" w:rsidRDefault="00A64046">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BA1EA7" w:rsidRDefault="00A64046">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BA1EA7" w:rsidRDefault="00BA1EA7">
            <w:pPr>
              <w:spacing w:line="240" w:lineRule="exact"/>
              <w:rPr>
                <w:rFonts w:ascii="楷体_GB2312" w:eastAsia="楷体_GB2312"/>
                <w:b/>
                <w:szCs w:val="21"/>
              </w:rPr>
            </w:pPr>
          </w:p>
          <w:p w:rsidR="00BA1EA7" w:rsidRDefault="00A64046">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BA1EA7" w:rsidRDefault="00BA1EA7">
            <w:pPr>
              <w:spacing w:line="240" w:lineRule="exact"/>
              <w:rPr>
                <w:rFonts w:ascii="楷体_GB2312" w:eastAsia="楷体_GB2312"/>
                <w:b/>
                <w:szCs w:val="21"/>
              </w:rPr>
            </w:pPr>
          </w:p>
          <w:p w:rsidR="00BA1EA7" w:rsidRDefault="00A64046">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BA1EA7" w:rsidRDefault="00BA1EA7">
            <w:pPr>
              <w:spacing w:line="240" w:lineRule="exact"/>
              <w:rPr>
                <w:rFonts w:ascii="楷体_GB2312" w:eastAsia="楷体_GB2312"/>
                <w:b/>
                <w:szCs w:val="21"/>
              </w:rPr>
            </w:pPr>
          </w:p>
          <w:p w:rsidR="00BA1EA7" w:rsidRDefault="00BA1EA7">
            <w:pPr>
              <w:spacing w:line="240" w:lineRule="exact"/>
              <w:rPr>
                <w:rFonts w:ascii="楷体_GB2312" w:eastAsia="楷体_GB2312"/>
                <w:b/>
                <w:szCs w:val="21"/>
              </w:rPr>
            </w:pPr>
          </w:p>
          <w:p w:rsidR="00BA1EA7" w:rsidRDefault="00A64046">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BA1EA7" w:rsidRDefault="00BA1EA7">
            <w:pPr>
              <w:spacing w:line="240" w:lineRule="exact"/>
              <w:rPr>
                <w:rFonts w:ascii="楷体_GB2312" w:eastAsia="楷体_GB2312"/>
                <w:b/>
                <w:szCs w:val="21"/>
              </w:rPr>
            </w:pPr>
          </w:p>
          <w:p w:rsidR="00BA1EA7" w:rsidRDefault="00A64046">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BA1EA7" w:rsidRDefault="00BA1EA7">
            <w:pPr>
              <w:spacing w:line="240" w:lineRule="exact"/>
              <w:rPr>
                <w:rFonts w:ascii="楷体_GB2312" w:eastAsia="楷体_GB2312"/>
                <w:b/>
                <w:szCs w:val="21"/>
              </w:rPr>
            </w:pPr>
          </w:p>
          <w:p w:rsidR="00BA1EA7" w:rsidRDefault="00BA1EA7">
            <w:pPr>
              <w:spacing w:line="240" w:lineRule="exact"/>
              <w:rPr>
                <w:rFonts w:ascii="楷体_GB2312" w:eastAsia="楷体_GB2312"/>
                <w:b/>
                <w:szCs w:val="21"/>
              </w:rPr>
            </w:pPr>
          </w:p>
          <w:p w:rsidR="00BA1EA7" w:rsidRDefault="00A64046">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BA1EA7">
        <w:trPr>
          <w:cantSplit/>
          <w:trHeight w:val="1830"/>
          <w:jc w:val="center"/>
        </w:trPr>
        <w:tc>
          <w:tcPr>
            <w:tcW w:w="720" w:type="dxa"/>
            <w:vMerge/>
            <w:vAlign w:val="center"/>
          </w:tcPr>
          <w:p w:rsidR="00BA1EA7" w:rsidRDefault="00BA1EA7">
            <w:pPr>
              <w:spacing w:line="240" w:lineRule="exact"/>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BA1EA7" w:rsidRDefault="00A64046">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BA1EA7" w:rsidRDefault="00A64046">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BA1EA7" w:rsidTr="00067E55">
        <w:trPr>
          <w:cantSplit/>
          <w:trHeight w:val="1853"/>
          <w:jc w:val="center"/>
        </w:trPr>
        <w:tc>
          <w:tcPr>
            <w:tcW w:w="720" w:type="dxa"/>
            <w:vMerge/>
            <w:vAlign w:val="center"/>
          </w:tcPr>
          <w:p w:rsidR="00BA1EA7" w:rsidRDefault="00BA1EA7">
            <w:pPr>
              <w:spacing w:line="240" w:lineRule="exact"/>
              <w:jc w:val="center"/>
              <w:rPr>
                <w:b/>
                <w:szCs w:val="21"/>
              </w:rPr>
            </w:pPr>
          </w:p>
        </w:tc>
        <w:tc>
          <w:tcPr>
            <w:tcW w:w="9198" w:type="dxa"/>
          </w:tcPr>
          <w:p w:rsidR="00BA1EA7" w:rsidRDefault="00A64046">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BA1EA7" w:rsidRDefault="00A64046">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BA1EA7" w:rsidRDefault="00A64046" w:rsidP="00067E55">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tc>
      </w:tr>
      <w:tr w:rsidR="00BA1EA7" w:rsidTr="00067E55">
        <w:trPr>
          <w:cantSplit/>
          <w:trHeight w:val="561"/>
          <w:jc w:val="center"/>
        </w:trPr>
        <w:tc>
          <w:tcPr>
            <w:tcW w:w="720" w:type="dxa"/>
            <w:vMerge/>
            <w:vAlign w:val="center"/>
          </w:tcPr>
          <w:p w:rsidR="00BA1EA7" w:rsidRDefault="00BA1EA7">
            <w:pPr>
              <w:spacing w:line="240" w:lineRule="exact"/>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BA1EA7" w:rsidRDefault="00A64046">
            <w:pPr>
              <w:spacing w:line="360" w:lineRule="auto"/>
              <w:ind w:firstLineChars="200" w:firstLine="420"/>
              <w:rPr>
                <w:rFonts w:ascii="宋体" w:hAnsi="宋体"/>
                <w:b/>
                <w:sz w:val="21"/>
                <w:szCs w:val="21"/>
              </w:rPr>
            </w:pPr>
            <w:r>
              <w:rPr>
                <w:rFonts w:ascii="宋体" w:hAnsi="宋体" w:cs="宋体" w:hint="eastAsia"/>
                <w:color w:val="000000"/>
                <w:sz w:val="21"/>
                <w:szCs w:val="21"/>
              </w:rPr>
              <w:t>无</w:t>
            </w:r>
          </w:p>
          <w:p w:rsidR="00BA1EA7" w:rsidRDefault="00A64046" w:rsidP="00067E55">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BA1EA7" w:rsidTr="00067E55">
        <w:trPr>
          <w:cantSplit/>
          <w:trHeight w:val="1384"/>
          <w:jc w:val="center"/>
        </w:trPr>
        <w:tc>
          <w:tcPr>
            <w:tcW w:w="720" w:type="dxa"/>
            <w:vMerge/>
            <w:vAlign w:val="center"/>
          </w:tcPr>
          <w:p w:rsidR="00BA1EA7" w:rsidRDefault="00BA1EA7">
            <w:pPr>
              <w:spacing w:line="240" w:lineRule="exact"/>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BA1EA7" w:rsidRDefault="00A64046">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A1EA7">
        <w:trPr>
          <w:cantSplit/>
          <w:trHeight w:val="1550"/>
          <w:jc w:val="center"/>
        </w:trPr>
        <w:tc>
          <w:tcPr>
            <w:tcW w:w="720" w:type="dxa"/>
            <w:vMerge/>
            <w:vAlign w:val="center"/>
          </w:tcPr>
          <w:p w:rsidR="00BA1EA7" w:rsidRDefault="00BA1EA7">
            <w:pPr>
              <w:spacing w:line="240" w:lineRule="exact"/>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BA1EA7" w:rsidRDefault="00A64046">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BA1EA7" w:rsidRDefault="00A64046">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潜在火灾、固废排放、噪声排放，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BA1EA7" w:rsidTr="00067E55">
        <w:trPr>
          <w:cantSplit/>
          <w:trHeight w:val="1057"/>
          <w:jc w:val="center"/>
        </w:trPr>
        <w:tc>
          <w:tcPr>
            <w:tcW w:w="720" w:type="dxa"/>
            <w:vMerge/>
            <w:vAlign w:val="center"/>
          </w:tcPr>
          <w:p w:rsidR="00BA1EA7" w:rsidRDefault="00BA1EA7">
            <w:pPr>
              <w:spacing w:line="240" w:lineRule="exact"/>
              <w:jc w:val="center"/>
              <w:rPr>
                <w:b/>
                <w:szCs w:val="21"/>
              </w:rPr>
            </w:pPr>
          </w:p>
        </w:tc>
        <w:tc>
          <w:tcPr>
            <w:tcW w:w="9198" w:type="dxa"/>
          </w:tcPr>
          <w:p w:rsidR="00BA1EA7" w:rsidRDefault="00A64046">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BA1EA7" w:rsidRDefault="00A64046">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火灾；触电；物体打击、高处坠落、机械伤害等），与之相关的过程有服务、信息处理过程，针对不可接受风险制定了管理方案。控制措施实施有效。</w:t>
            </w:r>
          </w:p>
          <w:p w:rsidR="00BA1EA7" w:rsidRDefault="00BA1EA7">
            <w:pPr>
              <w:spacing w:line="240" w:lineRule="exact"/>
              <w:rPr>
                <w:rFonts w:ascii="宋体" w:hAnsi="宋体"/>
                <w:b/>
                <w:sz w:val="21"/>
                <w:szCs w:val="21"/>
              </w:rPr>
            </w:pPr>
          </w:p>
        </w:tc>
      </w:tr>
      <w:tr w:rsidR="00BA1EA7">
        <w:trPr>
          <w:cantSplit/>
          <w:trHeight w:val="843"/>
          <w:jc w:val="center"/>
        </w:trPr>
        <w:tc>
          <w:tcPr>
            <w:tcW w:w="720" w:type="dxa"/>
            <w:vMerge/>
            <w:vAlign w:val="center"/>
          </w:tcPr>
          <w:p w:rsidR="00BA1EA7" w:rsidRDefault="00BA1EA7">
            <w:pPr>
              <w:spacing w:line="240" w:lineRule="exact"/>
              <w:jc w:val="center"/>
              <w:rPr>
                <w:b/>
                <w:szCs w:val="21"/>
              </w:rPr>
            </w:pPr>
          </w:p>
        </w:tc>
        <w:tc>
          <w:tcPr>
            <w:tcW w:w="9198" w:type="dxa"/>
          </w:tcPr>
          <w:p w:rsidR="00BA1EA7" w:rsidRDefault="00A64046">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BA1EA7" w:rsidRDefault="00A64046">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BA1EA7">
        <w:trPr>
          <w:cantSplit/>
          <w:trHeight w:val="961"/>
          <w:jc w:val="center"/>
        </w:trPr>
        <w:tc>
          <w:tcPr>
            <w:tcW w:w="720" w:type="dxa"/>
            <w:vMerge/>
            <w:vAlign w:val="center"/>
          </w:tcPr>
          <w:p w:rsidR="00BA1EA7" w:rsidRDefault="00BA1EA7">
            <w:pPr>
              <w:spacing w:line="240" w:lineRule="exact"/>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BA1EA7" w:rsidRDefault="00A64046">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叉车，有定期检验报告。</w:t>
            </w:r>
          </w:p>
          <w:p w:rsidR="00BA1EA7" w:rsidRDefault="00BA1EA7">
            <w:pPr>
              <w:ind w:leftChars="100" w:left="240" w:firstLineChars="50" w:firstLine="105"/>
              <w:jc w:val="left"/>
              <w:rPr>
                <w:rFonts w:ascii="宋体" w:hAnsi="宋体"/>
                <w:b/>
                <w:sz w:val="21"/>
                <w:szCs w:val="21"/>
              </w:rPr>
            </w:pPr>
          </w:p>
        </w:tc>
      </w:tr>
      <w:tr w:rsidR="00BA1EA7" w:rsidTr="00067E55">
        <w:trPr>
          <w:cantSplit/>
          <w:trHeight w:val="373"/>
          <w:jc w:val="center"/>
        </w:trPr>
        <w:tc>
          <w:tcPr>
            <w:tcW w:w="720" w:type="dxa"/>
            <w:vMerge/>
            <w:vAlign w:val="center"/>
          </w:tcPr>
          <w:p w:rsidR="00BA1EA7" w:rsidRDefault="00BA1EA7">
            <w:pPr>
              <w:spacing w:line="240" w:lineRule="exact"/>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BA1EA7" w:rsidRDefault="00A64046">
            <w:pPr>
              <w:spacing w:line="240" w:lineRule="exact"/>
              <w:rPr>
                <w:rFonts w:ascii="宋体" w:hAnsi="宋体"/>
                <w:b/>
                <w:sz w:val="21"/>
                <w:szCs w:val="21"/>
              </w:rPr>
            </w:pPr>
            <w:r>
              <w:rPr>
                <w:rFonts w:ascii="宋体" w:hAnsi="宋体" w:hint="eastAsia"/>
                <w:b/>
                <w:sz w:val="21"/>
                <w:szCs w:val="21"/>
              </w:rPr>
              <w:t xml:space="preserve">   无</w:t>
            </w:r>
          </w:p>
        </w:tc>
      </w:tr>
      <w:tr w:rsidR="00BA1EA7">
        <w:trPr>
          <w:cantSplit/>
          <w:trHeight w:val="1526"/>
          <w:jc w:val="center"/>
        </w:trPr>
        <w:tc>
          <w:tcPr>
            <w:tcW w:w="720" w:type="dxa"/>
            <w:vMerge w:val="restart"/>
            <w:textDirection w:val="tbRlV"/>
            <w:vAlign w:val="center"/>
          </w:tcPr>
          <w:p w:rsidR="00BA1EA7" w:rsidRDefault="00A64046">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BA1EA7" w:rsidRDefault="00A64046">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BA1EA7" w:rsidRDefault="00A64046" w:rsidP="00F12F2E">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w:t>
            </w:r>
            <w:r w:rsidRPr="00F12F2E">
              <w:rPr>
                <w:rFonts w:ascii="宋体" w:hAnsi="宋体" w:cs="宋体" w:hint="eastAsia"/>
                <w:sz w:val="21"/>
                <w:szCs w:val="21"/>
              </w:rPr>
              <w:t>已达到或超过了规定的目标值。通过2019年</w:t>
            </w:r>
            <w:r w:rsidR="00F12F2E" w:rsidRPr="00F12F2E">
              <w:rPr>
                <w:rFonts w:ascii="宋体" w:hAnsi="宋体" w:cs="宋体" w:hint="eastAsia"/>
                <w:sz w:val="21"/>
                <w:szCs w:val="21"/>
              </w:rPr>
              <w:t>10</w:t>
            </w:r>
            <w:r w:rsidRPr="00F12F2E">
              <w:rPr>
                <w:rFonts w:ascii="宋体" w:hAnsi="宋体" w:cs="宋体" w:hint="eastAsia"/>
                <w:sz w:val="21"/>
                <w:szCs w:val="21"/>
              </w:rPr>
              <w:t>月</w:t>
            </w:r>
            <w:r w:rsidR="00F12F2E" w:rsidRPr="00F12F2E">
              <w:rPr>
                <w:rFonts w:ascii="宋体" w:hAnsi="宋体" w:cs="宋体" w:hint="eastAsia"/>
                <w:sz w:val="21"/>
                <w:szCs w:val="21"/>
              </w:rPr>
              <w:t>-2020年1月</w:t>
            </w:r>
            <w:r w:rsidRPr="00F12F2E">
              <w:rPr>
                <w:rFonts w:ascii="宋体" w:hAnsi="宋体" w:cs="宋体" w:hint="eastAsia"/>
                <w:sz w:val="21"/>
                <w:szCs w:val="21"/>
              </w:rPr>
              <w:t>目标的测量，总体已达到或超过了规定的目标值。</w:t>
            </w:r>
          </w:p>
        </w:tc>
      </w:tr>
      <w:tr w:rsidR="00BA1EA7">
        <w:trPr>
          <w:cantSplit/>
          <w:trHeight w:val="1420"/>
          <w:jc w:val="center"/>
        </w:trPr>
        <w:tc>
          <w:tcPr>
            <w:tcW w:w="720" w:type="dxa"/>
            <w:vMerge/>
            <w:textDirection w:val="tbRlV"/>
            <w:vAlign w:val="center"/>
          </w:tcPr>
          <w:p w:rsidR="00BA1EA7" w:rsidRDefault="00BA1EA7">
            <w:pPr>
              <w:spacing w:line="240" w:lineRule="exact"/>
              <w:ind w:left="113" w:right="113"/>
              <w:jc w:val="center"/>
              <w:rPr>
                <w:b/>
                <w:szCs w:val="21"/>
              </w:rPr>
            </w:pPr>
          </w:p>
        </w:tc>
        <w:tc>
          <w:tcPr>
            <w:tcW w:w="9198" w:type="dxa"/>
          </w:tcPr>
          <w:p w:rsidR="00BA1EA7" w:rsidRDefault="00A64046">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BA1EA7" w:rsidRDefault="00A64046" w:rsidP="00F12F2E">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ascii="宋体" w:hAnsi="宋体" w:cs="宋体" w:hint="eastAsia"/>
                <w:sz w:val="21"/>
                <w:szCs w:val="21"/>
              </w:rPr>
              <w:t>施，</w:t>
            </w:r>
            <w:r w:rsidRPr="00F12F2E">
              <w:rPr>
                <w:rFonts w:ascii="宋体" w:hAnsi="宋体" w:cs="宋体" w:hint="eastAsia"/>
                <w:sz w:val="21"/>
                <w:szCs w:val="21"/>
              </w:rPr>
              <w:t>2019年</w:t>
            </w:r>
            <w:r w:rsidR="00F12F2E" w:rsidRPr="00F12F2E">
              <w:rPr>
                <w:rFonts w:ascii="宋体" w:hAnsi="宋体" w:cs="宋体" w:hint="eastAsia"/>
                <w:sz w:val="21"/>
                <w:szCs w:val="21"/>
              </w:rPr>
              <w:t>11</w:t>
            </w:r>
            <w:r w:rsidRPr="00F12F2E">
              <w:rPr>
                <w:rFonts w:ascii="宋体" w:hAnsi="宋体" w:cs="宋体" w:hint="eastAsia"/>
                <w:sz w:val="21"/>
                <w:szCs w:val="21"/>
              </w:rPr>
              <w:t>月实施，满意度评价9</w:t>
            </w:r>
            <w:r w:rsidR="00F12F2E" w:rsidRPr="00F12F2E">
              <w:rPr>
                <w:rFonts w:ascii="宋体" w:hAnsi="宋体" w:cs="宋体" w:hint="eastAsia"/>
                <w:sz w:val="21"/>
                <w:szCs w:val="21"/>
              </w:rPr>
              <w:t>6</w:t>
            </w:r>
            <w:r w:rsidRPr="00F12F2E">
              <w:rPr>
                <w:rFonts w:ascii="宋体" w:hAnsi="宋体" w:cs="宋体" w:hint="eastAsia"/>
                <w:sz w:val="21"/>
                <w:szCs w:val="21"/>
              </w:rPr>
              <w:t>%，总体实现了顾客满意度的质量目标要求。</w:t>
            </w:r>
          </w:p>
        </w:tc>
      </w:tr>
      <w:tr w:rsidR="00BA1EA7">
        <w:trPr>
          <w:cantSplit/>
          <w:trHeight w:val="1624"/>
          <w:jc w:val="center"/>
        </w:trPr>
        <w:tc>
          <w:tcPr>
            <w:tcW w:w="720" w:type="dxa"/>
            <w:vMerge/>
            <w:textDirection w:val="tbRlV"/>
            <w:vAlign w:val="center"/>
          </w:tcPr>
          <w:p w:rsidR="00BA1EA7" w:rsidRDefault="00BA1EA7">
            <w:pPr>
              <w:spacing w:line="240" w:lineRule="exact"/>
              <w:ind w:left="113" w:right="113"/>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BA1EA7" w:rsidRDefault="00A64046">
            <w:pPr>
              <w:spacing w:line="240" w:lineRule="exact"/>
              <w:ind w:firstLineChars="100" w:firstLine="210"/>
              <w:rPr>
                <w:rFonts w:ascii="宋体" w:hAnsi="宋体"/>
                <w:b/>
                <w:sz w:val="21"/>
                <w:szCs w:val="21"/>
              </w:rPr>
            </w:pPr>
            <w:r>
              <w:rPr>
                <w:rFonts w:ascii="宋体" w:hAnsi="宋体" w:cs="宋体" w:hint="eastAsia"/>
                <w:sz w:val="21"/>
                <w:szCs w:val="21"/>
              </w:rPr>
              <w:t>建立有《内部审核控制程序》，规定了内审频次一年一次，内审时间：2019年12月25日-26日，拟定了审核实施表，明确了内审范围，内审人员经培训合格上岗，能力满足要求，未出现审核本部门情况，内审不符合项2项，</w:t>
            </w:r>
            <w:r>
              <w:rPr>
                <w:rFonts w:ascii="宋体" w:hAnsi="宋体" w:cs="宋体" w:hint="eastAsia"/>
                <w:color w:val="000000"/>
                <w:sz w:val="21"/>
                <w:szCs w:val="21"/>
              </w:rPr>
              <w:t>涉及</w:t>
            </w:r>
            <w:r>
              <w:rPr>
                <w:rFonts w:ascii="宋体" w:hAnsi="宋体" w:cs="宋体" w:hint="eastAsia"/>
                <w:sz w:val="21"/>
                <w:szCs w:val="21"/>
              </w:rPr>
              <w:t>行政部</w:t>
            </w:r>
            <w:r>
              <w:rPr>
                <w:rFonts w:ascii="宋体" w:hAnsi="宋体" w:cs="宋体" w:hint="eastAsia"/>
                <w:color w:val="000000"/>
                <w:sz w:val="21"/>
                <w:szCs w:val="21"/>
              </w:rPr>
              <w:t>Q7.5.3条款</w:t>
            </w:r>
            <w:r>
              <w:rPr>
                <w:rFonts w:ascii="宋体" w:hAnsi="宋体" w:cs="宋体" w:hint="eastAsia"/>
                <w:sz w:val="21"/>
                <w:szCs w:val="21"/>
              </w:rPr>
              <w:t>程序文件已发放，但无发放记录和行政部E/S6.1.3条款未收集环境、安全方面的地方性法规，针对该不符合项，已及时采取纠正措施后，经内审员验证关闭。内审的有效性需要改善。</w:t>
            </w:r>
          </w:p>
          <w:p w:rsidR="00BA1EA7" w:rsidRDefault="00BA1EA7">
            <w:pPr>
              <w:spacing w:line="240" w:lineRule="exact"/>
              <w:rPr>
                <w:rFonts w:ascii="宋体" w:hAnsi="宋体"/>
                <w:b/>
                <w:sz w:val="21"/>
                <w:szCs w:val="21"/>
              </w:rPr>
            </w:pPr>
          </w:p>
        </w:tc>
      </w:tr>
      <w:tr w:rsidR="00BA1EA7">
        <w:trPr>
          <w:cantSplit/>
          <w:trHeight w:val="1441"/>
          <w:jc w:val="center"/>
        </w:trPr>
        <w:tc>
          <w:tcPr>
            <w:tcW w:w="720" w:type="dxa"/>
            <w:vMerge/>
            <w:textDirection w:val="tbRlV"/>
            <w:vAlign w:val="center"/>
          </w:tcPr>
          <w:p w:rsidR="00BA1EA7" w:rsidRDefault="00BA1EA7">
            <w:pPr>
              <w:spacing w:line="240" w:lineRule="exact"/>
              <w:ind w:left="113" w:right="113"/>
              <w:jc w:val="center"/>
              <w:rPr>
                <w:b/>
                <w:szCs w:val="21"/>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BA1EA7" w:rsidRDefault="00A64046">
            <w:pPr>
              <w:spacing w:line="240" w:lineRule="exact"/>
              <w:ind w:firstLineChars="100" w:firstLine="210"/>
              <w:rPr>
                <w:rFonts w:ascii="宋体" w:hAnsi="宋体"/>
                <w:b/>
                <w:sz w:val="21"/>
                <w:szCs w:val="21"/>
              </w:rPr>
            </w:pPr>
            <w:r>
              <w:rPr>
                <w:rFonts w:ascii="宋体" w:hAnsi="宋体" w:cs="宋体" w:hint="eastAsia"/>
                <w:sz w:val="21"/>
                <w:szCs w:val="21"/>
              </w:rPr>
              <w:t>管理评审频次为一年一次、本次管理评审于2020年1月10日由总经理主持完成、提供主要输入材料有各部门总结，输入信息基本充分和满足要求。输出见“管理评审报告”,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BA1EA7">
        <w:trPr>
          <w:cantSplit/>
          <w:trHeight w:val="974"/>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numPr>
                <w:ilvl w:val="0"/>
                <w:numId w:val="7"/>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BA1EA7" w:rsidRDefault="00A64046">
            <w:pPr>
              <w:spacing w:line="240" w:lineRule="exact"/>
              <w:rPr>
                <w:rFonts w:ascii="宋体" w:hAnsi="宋体"/>
                <w:b/>
                <w:sz w:val="21"/>
                <w:szCs w:val="21"/>
              </w:rPr>
            </w:pPr>
            <w:r>
              <w:rPr>
                <w:rFonts w:ascii="宋体" w:hAnsi="宋体" w:hint="eastAsia"/>
                <w:b/>
                <w:sz w:val="21"/>
                <w:szCs w:val="21"/>
              </w:rPr>
              <w:t xml:space="preserve">  不适应</w:t>
            </w:r>
          </w:p>
        </w:tc>
      </w:tr>
      <w:tr w:rsidR="00BA1EA7">
        <w:trPr>
          <w:cantSplit/>
          <w:trHeight w:val="947"/>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BA1EA7" w:rsidRDefault="00A64046">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BA1EA7">
        <w:trPr>
          <w:cantSplit/>
          <w:trHeight w:val="1087"/>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BA1EA7" w:rsidRDefault="00BA1EA7">
            <w:pPr>
              <w:spacing w:line="240" w:lineRule="exact"/>
              <w:rPr>
                <w:rFonts w:ascii="宋体" w:hAnsi="宋体"/>
                <w:b/>
                <w:sz w:val="21"/>
                <w:szCs w:val="21"/>
              </w:rPr>
            </w:pPr>
          </w:p>
          <w:p w:rsidR="00BA1EA7" w:rsidRDefault="00A64046">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BA1EA7">
        <w:trPr>
          <w:cantSplit/>
          <w:trHeight w:val="742"/>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BA1EA7" w:rsidRDefault="00A64046">
            <w:pPr>
              <w:spacing w:line="240" w:lineRule="exact"/>
              <w:rPr>
                <w:rFonts w:ascii="宋体" w:hAnsi="宋体"/>
                <w:b/>
                <w:sz w:val="21"/>
                <w:szCs w:val="21"/>
              </w:rPr>
            </w:pPr>
            <w:r>
              <w:rPr>
                <w:rFonts w:hint="eastAsia"/>
                <w:b/>
                <w:sz w:val="20"/>
              </w:rPr>
              <w:t>暂无</w:t>
            </w:r>
          </w:p>
        </w:tc>
      </w:tr>
      <w:tr w:rsidR="00BA1EA7">
        <w:trPr>
          <w:cantSplit/>
          <w:trHeight w:val="590"/>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BA1EA7">
        <w:trPr>
          <w:cantSplit/>
          <w:trHeight w:val="1050"/>
          <w:jc w:val="center"/>
        </w:trPr>
        <w:tc>
          <w:tcPr>
            <w:tcW w:w="720" w:type="dxa"/>
            <w:vMerge w:val="restart"/>
            <w:vAlign w:val="center"/>
          </w:tcPr>
          <w:p w:rsidR="00BA1EA7" w:rsidRDefault="00A64046">
            <w:pPr>
              <w:spacing w:line="240" w:lineRule="exact"/>
              <w:ind w:left="113" w:right="113"/>
              <w:jc w:val="center"/>
              <w:rPr>
                <w:rFonts w:ascii="宋体" w:hAnsi="宋体"/>
                <w:b/>
                <w:szCs w:val="21"/>
              </w:rPr>
            </w:pPr>
            <w:r>
              <w:rPr>
                <w:rFonts w:ascii="宋体" w:hAnsi="宋体" w:hint="eastAsia"/>
                <w:b/>
                <w:szCs w:val="21"/>
              </w:rPr>
              <w:lastRenderedPageBreak/>
              <w:t>(五)持</w:t>
            </w:r>
          </w:p>
          <w:p w:rsidR="00BA1EA7" w:rsidRDefault="00A64046">
            <w:pPr>
              <w:spacing w:line="240" w:lineRule="exact"/>
              <w:ind w:left="113" w:right="113"/>
              <w:jc w:val="center"/>
              <w:rPr>
                <w:rFonts w:ascii="宋体" w:hAnsi="宋体"/>
                <w:b/>
                <w:szCs w:val="21"/>
              </w:rPr>
            </w:pPr>
            <w:r>
              <w:rPr>
                <w:rFonts w:ascii="宋体" w:hAnsi="宋体" w:hint="eastAsia"/>
                <w:b/>
                <w:szCs w:val="21"/>
              </w:rPr>
              <w:t>续</w:t>
            </w:r>
          </w:p>
          <w:p w:rsidR="00BA1EA7" w:rsidRDefault="00A64046">
            <w:pPr>
              <w:spacing w:line="240" w:lineRule="exact"/>
              <w:ind w:left="113" w:right="113"/>
              <w:jc w:val="center"/>
              <w:rPr>
                <w:rFonts w:ascii="宋体" w:hAnsi="宋体"/>
                <w:b/>
                <w:szCs w:val="21"/>
              </w:rPr>
            </w:pPr>
            <w:r>
              <w:rPr>
                <w:rFonts w:ascii="宋体" w:hAnsi="宋体" w:hint="eastAsia"/>
                <w:b/>
                <w:szCs w:val="21"/>
              </w:rPr>
              <w:t>改</w:t>
            </w:r>
          </w:p>
          <w:p w:rsidR="00BA1EA7" w:rsidRDefault="00A64046">
            <w:pPr>
              <w:spacing w:line="240" w:lineRule="exact"/>
              <w:ind w:left="113" w:right="113"/>
              <w:jc w:val="center"/>
              <w:rPr>
                <w:b/>
                <w:sz w:val="20"/>
              </w:rPr>
            </w:pPr>
            <w:r>
              <w:rPr>
                <w:rFonts w:ascii="宋体" w:hAnsi="宋体" w:hint="eastAsia"/>
                <w:b/>
                <w:szCs w:val="21"/>
              </w:rPr>
              <w:t>进</w:t>
            </w:r>
          </w:p>
        </w:tc>
        <w:tc>
          <w:tcPr>
            <w:tcW w:w="9198" w:type="dxa"/>
          </w:tcPr>
          <w:p w:rsidR="00BA1EA7" w:rsidRDefault="00A64046">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BA1EA7" w:rsidRDefault="00A64046">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BA1EA7" w:rsidRDefault="00BA1EA7">
            <w:pPr>
              <w:spacing w:line="240" w:lineRule="exact"/>
              <w:rPr>
                <w:rFonts w:ascii="宋体" w:hAnsi="宋体"/>
                <w:b/>
                <w:sz w:val="21"/>
                <w:szCs w:val="21"/>
              </w:rPr>
            </w:pPr>
          </w:p>
        </w:tc>
      </w:tr>
      <w:tr w:rsidR="00BA1EA7" w:rsidTr="00F12F2E">
        <w:trPr>
          <w:cantSplit/>
          <w:trHeight w:val="554"/>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BA1EA7" w:rsidRDefault="00A64046" w:rsidP="00F12F2E">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BA1EA7" w:rsidTr="00F12F2E">
        <w:trPr>
          <w:cantSplit/>
          <w:trHeight w:val="548"/>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BA1EA7" w:rsidRDefault="00A64046" w:rsidP="007F0896">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BA1EA7">
        <w:trPr>
          <w:cantSplit/>
          <w:trHeight w:val="980"/>
          <w:jc w:val="center"/>
        </w:trPr>
        <w:tc>
          <w:tcPr>
            <w:tcW w:w="720" w:type="dxa"/>
            <w:vMerge/>
            <w:vAlign w:val="center"/>
          </w:tcPr>
          <w:p w:rsidR="00BA1EA7" w:rsidRDefault="00BA1EA7">
            <w:pPr>
              <w:spacing w:line="240" w:lineRule="exact"/>
              <w:jc w:val="center"/>
              <w:rPr>
                <w:b/>
                <w:sz w:val="20"/>
              </w:rPr>
            </w:pPr>
          </w:p>
        </w:tc>
        <w:tc>
          <w:tcPr>
            <w:tcW w:w="9198" w:type="dxa"/>
          </w:tcPr>
          <w:p w:rsidR="00BA1EA7" w:rsidRDefault="00A64046">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BA1EA7" w:rsidRDefault="00A64046" w:rsidP="007F0896">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上次不符合为Q7.1.5条款，经本次审核验证均整改且无类似不符合情况出现。</w:t>
            </w:r>
          </w:p>
        </w:tc>
      </w:tr>
    </w:tbl>
    <w:p w:rsidR="00BA1EA7" w:rsidRDefault="00BA1EA7" w:rsidP="00F12F2E">
      <w:pPr>
        <w:tabs>
          <w:tab w:val="left" w:pos="645"/>
        </w:tabs>
        <w:spacing w:afterLines="50" w:line="360" w:lineRule="exact"/>
        <w:rPr>
          <w:b/>
          <w:sz w:val="26"/>
          <w:szCs w:val="26"/>
        </w:rPr>
      </w:pPr>
    </w:p>
    <w:p w:rsidR="00BA1EA7" w:rsidRDefault="00A64046" w:rsidP="00F12F2E">
      <w:pPr>
        <w:tabs>
          <w:tab w:val="left" w:pos="645"/>
        </w:tabs>
        <w:spacing w:afterLines="50" w:line="360" w:lineRule="exact"/>
        <w:rPr>
          <w:b/>
          <w:sz w:val="16"/>
          <w:szCs w:val="16"/>
        </w:rPr>
      </w:pPr>
      <w:r>
        <w:rPr>
          <w:rFonts w:hint="eastAsia"/>
          <w:b/>
          <w:sz w:val="26"/>
          <w:szCs w:val="26"/>
        </w:rPr>
        <w:t>七、其它需要说明的问题</w:t>
      </w:r>
    </w:p>
    <w:p w:rsidR="00BA1EA7" w:rsidRDefault="00A6404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BA1EA7">
        <w:tc>
          <w:tcPr>
            <w:tcW w:w="5353" w:type="dxa"/>
          </w:tcPr>
          <w:p w:rsidR="00BA1EA7" w:rsidRDefault="00A64046">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BA1EA7" w:rsidRDefault="00A64046">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BA1EA7">
        <w:tc>
          <w:tcPr>
            <w:tcW w:w="5353" w:type="dxa"/>
          </w:tcPr>
          <w:p w:rsidR="00BA1EA7" w:rsidRDefault="00A6404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BA1EA7" w:rsidRDefault="00BA1EA7">
            <w:pPr>
              <w:snapToGrid w:val="0"/>
              <w:spacing w:line="360" w:lineRule="auto"/>
              <w:ind w:leftChars="-88" w:left="-211" w:firstLineChars="223" w:firstLine="537"/>
              <w:rPr>
                <w:rFonts w:ascii="宋体"/>
                <w:b/>
                <w:szCs w:val="21"/>
              </w:rPr>
            </w:pPr>
          </w:p>
        </w:tc>
      </w:tr>
      <w:tr w:rsidR="00BA1EA7">
        <w:tc>
          <w:tcPr>
            <w:tcW w:w="5353" w:type="dxa"/>
          </w:tcPr>
          <w:p w:rsidR="00BA1EA7" w:rsidRDefault="00A64046">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BA1EA7" w:rsidRDefault="00BA1EA7">
            <w:pPr>
              <w:snapToGrid w:val="0"/>
              <w:spacing w:line="360" w:lineRule="auto"/>
              <w:ind w:leftChars="-88" w:left="-211" w:firstLineChars="223" w:firstLine="537"/>
              <w:rPr>
                <w:rFonts w:ascii="宋体"/>
                <w:b/>
                <w:color w:val="FF0000"/>
                <w:szCs w:val="21"/>
              </w:rPr>
            </w:pPr>
          </w:p>
        </w:tc>
      </w:tr>
      <w:tr w:rsidR="00BA1EA7">
        <w:tc>
          <w:tcPr>
            <w:tcW w:w="5353" w:type="dxa"/>
          </w:tcPr>
          <w:p w:rsidR="00BA1EA7" w:rsidRDefault="00A64046">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BA1EA7" w:rsidRDefault="00BA1EA7">
            <w:pPr>
              <w:snapToGrid w:val="0"/>
              <w:spacing w:line="360" w:lineRule="auto"/>
              <w:ind w:leftChars="-88" w:left="-211" w:firstLineChars="223" w:firstLine="537"/>
              <w:rPr>
                <w:rFonts w:ascii="宋体"/>
                <w:b/>
                <w:color w:val="FF0000"/>
                <w:szCs w:val="21"/>
              </w:rPr>
            </w:pPr>
          </w:p>
        </w:tc>
      </w:tr>
    </w:tbl>
    <w:p w:rsidR="00BA1EA7" w:rsidRDefault="00BA1EA7">
      <w:pPr>
        <w:snapToGrid w:val="0"/>
        <w:spacing w:line="360" w:lineRule="auto"/>
        <w:ind w:leftChars="-88" w:left="-211" w:firstLineChars="223" w:firstLine="493"/>
        <w:rPr>
          <w:b/>
          <w:spacing w:val="-10"/>
          <w:szCs w:val="21"/>
        </w:rPr>
      </w:pPr>
    </w:p>
    <w:p w:rsidR="00BA1EA7" w:rsidRDefault="00A6404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BA1EA7" w:rsidRDefault="00A6404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BA1EA7" w:rsidRDefault="00A64046" w:rsidP="00F12F2E">
      <w:pPr>
        <w:tabs>
          <w:tab w:val="left" w:pos="645"/>
        </w:tabs>
        <w:spacing w:beforeLines="50" w:afterLines="50" w:line="360" w:lineRule="exact"/>
        <w:rPr>
          <w:b/>
          <w:sz w:val="16"/>
          <w:szCs w:val="16"/>
        </w:rPr>
      </w:pPr>
      <w:r>
        <w:rPr>
          <w:rFonts w:hint="eastAsia"/>
          <w:b/>
          <w:sz w:val="26"/>
          <w:szCs w:val="26"/>
        </w:rPr>
        <w:t>八、本次审核不符合项</w:t>
      </w:r>
    </w:p>
    <w:p w:rsidR="00BA1EA7" w:rsidRPr="00F12F2E" w:rsidRDefault="00A64046">
      <w:pPr>
        <w:snapToGrid w:val="0"/>
        <w:spacing w:line="360" w:lineRule="auto"/>
        <w:ind w:leftChars="-88" w:left="-211" w:firstLineChars="223" w:firstLine="537"/>
        <w:rPr>
          <w:rFonts w:ascii="宋体" w:hAnsi="宋体"/>
          <w:b/>
          <w:szCs w:val="21"/>
        </w:rPr>
      </w:pPr>
      <w:r w:rsidRPr="00F12F2E">
        <w:rPr>
          <w:rFonts w:ascii="宋体" w:hAnsi="宋体" w:hint="eastAsia"/>
          <w:b/>
          <w:szCs w:val="21"/>
        </w:rPr>
        <w:t>本</w:t>
      </w:r>
      <w:r w:rsidRPr="00F12F2E">
        <w:rPr>
          <w:rFonts w:hint="eastAsia"/>
          <w:b/>
          <w:sz w:val="26"/>
          <w:szCs w:val="26"/>
        </w:rPr>
        <w:t>次审核共开具不符合项报告</w:t>
      </w:r>
      <w:r w:rsidRPr="00F12F2E">
        <w:rPr>
          <w:rFonts w:hint="eastAsia"/>
          <w:b/>
          <w:sz w:val="26"/>
          <w:szCs w:val="26"/>
        </w:rPr>
        <w:t>1</w:t>
      </w:r>
      <w:r w:rsidRPr="00F12F2E">
        <w:rPr>
          <w:rFonts w:hint="eastAsia"/>
          <w:b/>
          <w:sz w:val="26"/>
          <w:szCs w:val="26"/>
        </w:rPr>
        <w:t>项；其中</w:t>
      </w:r>
      <w:r w:rsidR="008D6010" w:rsidRPr="00F12F2E">
        <w:rPr>
          <w:b/>
          <w:sz w:val="26"/>
          <w:szCs w:val="26"/>
        </w:rPr>
        <w:pict>
          <v:line id="直接连接符 1" o:spid="_x0000_s2053" style="position:absolute;left:0;text-align:left;z-index:8192;mso-position-horizontal-relative:text;mso-position-vertical-relative:text" from="210pt,16.2pt" to="210.05pt,16.2pt" o:allowincell="f"/>
        </w:pict>
      </w:r>
      <w:r w:rsidRPr="00F12F2E">
        <w:rPr>
          <w:rFonts w:hint="eastAsia"/>
          <w:b/>
          <w:sz w:val="26"/>
          <w:szCs w:val="26"/>
        </w:rPr>
        <w:t>严重不符合</w:t>
      </w:r>
      <w:r w:rsidRPr="00F12F2E">
        <w:rPr>
          <w:rFonts w:hint="eastAsia"/>
          <w:b/>
          <w:sz w:val="26"/>
          <w:szCs w:val="26"/>
        </w:rPr>
        <w:t xml:space="preserve"> 0</w:t>
      </w:r>
      <w:r w:rsidRPr="00F12F2E">
        <w:rPr>
          <w:rFonts w:hint="eastAsia"/>
          <w:b/>
          <w:sz w:val="26"/>
          <w:szCs w:val="26"/>
        </w:rPr>
        <w:t>项，一般不符合</w:t>
      </w:r>
      <w:r w:rsidRPr="00F12F2E">
        <w:rPr>
          <w:rFonts w:hint="eastAsia"/>
          <w:b/>
          <w:sz w:val="26"/>
          <w:szCs w:val="26"/>
        </w:rPr>
        <w:t xml:space="preserve"> 1</w:t>
      </w:r>
      <w:r w:rsidRPr="00F12F2E">
        <w:rPr>
          <w:rFonts w:hint="eastAsia"/>
          <w:b/>
          <w:sz w:val="26"/>
          <w:szCs w:val="26"/>
        </w:rPr>
        <w:t>项，观察项</w:t>
      </w:r>
      <w:r w:rsidRPr="00F12F2E">
        <w:rPr>
          <w:rFonts w:hint="eastAsia"/>
          <w:b/>
          <w:sz w:val="26"/>
          <w:szCs w:val="26"/>
        </w:rPr>
        <w:t>0</w:t>
      </w:r>
      <w:r w:rsidRPr="00F12F2E">
        <w:rPr>
          <w:rFonts w:hint="eastAsia"/>
          <w:b/>
          <w:sz w:val="26"/>
          <w:szCs w:val="26"/>
        </w:rPr>
        <w:t>项。不符合项分布在</w:t>
      </w:r>
      <w:r w:rsidR="00F12F2E" w:rsidRPr="00F12F2E">
        <w:rPr>
          <w:rFonts w:hint="eastAsia"/>
          <w:b/>
          <w:sz w:val="26"/>
          <w:szCs w:val="26"/>
        </w:rPr>
        <w:t>市场部</w:t>
      </w:r>
      <w:r w:rsidRPr="00F12F2E">
        <w:rPr>
          <w:rFonts w:hint="eastAsia"/>
          <w:b/>
          <w:sz w:val="26"/>
          <w:szCs w:val="26"/>
        </w:rPr>
        <w:t>部门</w:t>
      </w:r>
      <w:r w:rsidRPr="00F12F2E">
        <w:rPr>
          <w:rFonts w:hint="eastAsia"/>
          <w:b/>
          <w:sz w:val="26"/>
          <w:szCs w:val="26"/>
        </w:rPr>
        <w:t>8.</w:t>
      </w:r>
      <w:r w:rsidR="00F12F2E" w:rsidRPr="00F12F2E">
        <w:rPr>
          <w:rFonts w:hint="eastAsia"/>
          <w:b/>
          <w:sz w:val="26"/>
          <w:szCs w:val="26"/>
        </w:rPr>
        <w:t>4.1</w:t>
      </w:r>
      <w:r w:rsidRPr="00F12F2E">
        <w:rPr>
          <w:rFonts w:hint="eastAsia"/>
          <w:b/>
          <w:sz w:val="26"/>
          <w:szCs w:val="26"/>
        </w:rPr>
        <w:t xml:space="preserve"> </w:t>
      </w:r>
      <w:r w:rsidRPr="00F12F2E">
        <w:rPr>
          <w:rFonts w:hint="eastAsia"/>
          <w:b/>
          <w:sz w:val="26"/>
          <w:szCs w:val="26"/>
        </w:rPr>
        <w:t>条款，见不符合</w:t>
      </w:r>
      <w:r w:rsidRPr="00F12F2E">
        <w:rPr>
          <w:rFonts w:ascii="宋体" w:hAnsi="宋体" w:hint="eastAsia"/>
          <w:b/>
          <w:szCs w:val="21"/>
        </w:rPr>
        <w:t>项分布表。（Q/J/E/S分开填写）</w:t>
      </w:r>
    </w:p>
    <w:p w:rsidR="00BA1EA7" w:rsidRDefault="00A64046" w:rsidP="00F12F2E">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BA1EA7">
        <w:trPr>
          <w:cantSplit/>
          <w:trHeight w:val="3752"/>
          <w:jc w:val="center"/>
        </w:trPr>
        <w:tc>
          <w:tcPr>
            <w:tcW w:w="9523" w:type="dxa"/>
            <w:vAlign w:val="center"/>
          </w:tcPr>
          <w:p w:rsidR="00BA1EA7" w:rsidRDefault="00A64046">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A1EA7" w:rsidRDefault="00A64046">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BA1EA7" w:rsidRDefault="00A64046">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BA1EA7" w:rsidRDefault="00BA1EA7">
            <w:pPr>
              <w:spacing w:line="280" w:lineRule="exact"/>
              <w:ind w:firstLineChars="100" w:firstLine="241"/>
              <w:rPr>
                <w:rFonts w:ascii="宋体" w:hAnsi="宋体"/>
                <w:b/>
                <w:szCs w:val="21"/>
              </w:rPr>
            </w:pPr>
          </w:p>
          <w:p w:rsidR="00BA1EA7" w:rsidRDefault="00A64046" w:rsidP="00F12F2E">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szCs w:val="21"/>
              </w:rPr>
              <w:t>重庆力泰工业设备安装工程有限公司</w:t>
            </w:r>
            <w:r>
              <w:rPr>
                <w:rFonts w:ascii="微软雅黑" w:eastAsia="微软雅黑" w:hAnsi="微软雅黑" w:hint="eastAsia"/>
                <w:bCs/>
                <w:szCs w:val="24"/>
              </w:rPr>
              <w:t>）的管理体系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BA1EA7" w:rsidRDefault="00BA1EA7">
            <w:pPr>
              <w:spacing w:line="280" w:lineRule="exact"/>
              <w:rPr>
                <w:rFonts w:ascii="宋体" w:hAnsi="宋体"/>
                <w:b/>
                <w:szCs w:val="21"/>
              </w:rPr>
            </w:pPr>
          </w:p>
          <w:p w:rsidR="00BA1EA7" w:rsidRDefault="00BA1EA7">
            <w:pPr>
              <w:spacing w:line="240" w:lineRule="exact"/>
              <w:rPr>
                <w:rFonts w:ascii="宋体" w:hAnsi="宋体"/>
                <w:b/>
                <w:szCs w:val="21"/>
              </w:rPr>
            </w:pPr>
          </w:p>
        </w:tc>
      </w:tr>
      <w:tr w:rsidR="00BA1EA7">
        <w:trPr>
          <w:cantSplit/>
          <w:trHeight w:val="510"/>
          <w:jc w:val="center"/>
        </w:trPr>
        <w:tc>
          <w:tcPr>
            <w:tcW w:w="9523" w:type="dxa"/>
          </w:tcPr>
          <w:p w:rsidR="00BA1EA7" w:rsidRDefault="00A64046">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BA1EA7" w:rsidRDefault="00A64046">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A1EA7" w:rsidRDefault="00A64046">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r w:rsidR="00F12F2E">
              <w:rPr>
                <w:rFonts w:ascii="宋体" w:hAnsi="宋体" w:hint="eastAsia"/>
                <w:b/>
                <w:szCs w:val="21"/>
              </w:rPr>
              <w:t>，换发证书</w:t>
            </w:r>
          </w:p>
          <w:p w:rsidR="00BA1EA7" w:rsidRDefault="00A64046">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A1EA7" w:rsidRDefault="00A64046">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A1EA7" w:rsidRDefault="00A64046">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BA1EA7" w:rsidRDefault="00BA1EA7">
            <w:pPr>
              <w:spacing w:line="280" w:lineRule="exact"/>
              <w:ind w:firstLineChars="150" w:firstLine="361"/>
              <w:rPr>
                <w:rFonts w:ascii="宋体" w:hAnsi="宋体"/>
                <w:b/>
                <w:szCs w:val="21"/>
              </w:rPr>
            </w:pPr>
          </w:p>
          <w:p w:rsidR="00BA1EA7" w:rsidRDefault="00BA1EA7">
            <w:pPr>
              <w:spacing w:line="280" w:lineRule="exact"/>
              <w:ind w:firstLineChars="150" w:firstLine="361"/>
              <w:rPr>
                <w:rFonts w:ascii="宋体" w:hAnsi="宋体"/>
                <w:b/>
                <w:szCs w:val="21"/>
              </w:rPr>
            </w:pPr>
          </w:p>
          <w:p w:rsidR="00BA1EA7" w:rsidRDefault="00BA1EA7">
            <w:pPr>
              <w:spacing w:line="280" w:lineRule="exact"/>
              <w:ind w:firstLineChars="150" w:firstLine="392"/>
              <w:rPr>
                <w:b/>
                <w:sz w:val="26"/>
                <w:szCs w:val="26"/>
              </w:rPr>
            </w:pPr>
          </w:p>
        </w:tc>
      </w:tr>
    </w:tbl>
    <w:p w:rsidR="00BA1EA7" w:rsidRDefault="00BA1EA7">
      <w:pPr>
        <w:snapToGrid w:val="0"/>
        <w:spacing w:line="240" w:lineRule="exact"/>
        <w:rPr>
          <w:b/>
          <w:sz w:val="21"/>
          <w:szCs w:val="21"/>
        </w:rPr>
      </w:pPr>
    </w:p>
    <w:p w:rsidR="00BA1EA7" w:rsidRDefault="00A64046" w:rsidP="00F12F2E">
      <w:pPr>
        <w:tabs>
          <w:tab w:val="left" w:pos="645"/>
        </w:tabs>
        <w:spacing w:afterLines="50" w:line="360" w:lineRule="exact"/>
        <w:rPr>
          <w:b/>
          <w:sz w:val="16"/>
          <w:szCs w:val="16"/>
        </w:rPr>
      </w:pPr>
      <w:r>
        <w:rPr>
          <w:rFonts w:hint="eastAsia"/>
          <w:b/>
          <w:sz w:val="26"/>
          <w:szCs w:val="26"/>
        </w:rPr>
        <w:t>十、不符合项纠正措施要求</w:t>
      </w:r>
    </w:p>
    <w:p w:rsidR="00BA1EA7" w:rsidRDefault="00A64046">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BA1EA7" w:rsidRDefault="00A64046" w:rsidP="00F12F2E">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067E55">
        <w:rPr>
          <w:rFonts w:hint="eastAsia"/>
          <w:b/>
          <w:sz w:val="26"/>
          <w:szCs w:val="26"/>
        </w:rPr>
        <w:t>本次审核为远程审核，后续安排现场审核核验。</w:t>
      </w:r>
    </w:p>
    <w:p w:rsidR="00BA1EA7" w:rsidRDefault="00067E55" w:rsidP="00F12F2E">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3360" behindDoc="0" locked="0" layoutInCell="1" allowOverlap="1">
            <wp:simplePos x="0" y="0"/>
            <wp:positionH relativeFrom="column">
              <wp:posOffset>1790700</wp:posOffset>
            </wp:positionH>
            <wp:positionV relativeFrom="paragraph">
              <wp:posOffset>269875</wp:posOffset>
            </wp:positionV>
            <wp:extent cx="323850" cy="335280"/>
            <wp:effectExtent l="19050" t="0" r="0" b="0"/>
            <wp:wrapNone/>
            <wp:docPr id="9"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A64046">
        <w:rPr>
          <w:rFonts w:hint="eastAsia"/>
          <w:b/>
          <w:sz w:val="26"/>
          <w:szCs w:val="26"/>
        </w:rPr>
        <w:t>十二、审核组签字</w:t>
      </w:r>
    </w:p>
    <w:p w:rsidR="00BA1EA7" w:rsidRDefault="00A64046">
      <w:pPr>
        <w:snapToGrid w:val="0"/>
        <w:spacing w:line="320" w:lineRule="exact"/>
        <w:ind w:firstLineChars="250" w:firstLine="527"/>
        <w:rPr>
          <w:b/>
          <w:sz w:val="21"/>
        </w:rPr>
      </w:pPr>
      <w:r>
        <w:rPr>
          <w:rFonts w:hint="eastAsia"/>
          <w:b/>
          <w:sz w:val="21"/>
        </w:rPr>
        <w:t>审核组组长（签名）：</w:t>
      </w:r>
    </w:p>
    <w:p w:rsidR="00BA1EA7" w:rsidRDefault="00067E55" w:rsidP="00F12F2E">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7456" behindDoc="0" locked="0" layoutInCell="1" allowOverlap="1">
            <wp:simplePos x="0" y="0"/>
            <wp:positionH relativeFrom="column">
              <wp:posOffset>2301240</wp:posOffset>
            </wp:positionH>
            <wp:positionV relativeFrom="paragraph">
              <wp:posOffset>69850</wp:posOffset>
            </wp:positionV>
            <wp:extent cx="476250" cy="236220"/>
            <wp:effectExtent l="19050" t="0" r="0" b="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476250" cy="236220"/>
                    </a:xfrm>
                    <a:prstGeom prst="rect">
                      <a:avLst/>
                    </a:prstGeom>
                    <a:noFill/>
                    <a:ln w="9525">
                      <a:noFill/>
                      <a:miter lim="800000"/>
                      <a:headEnd/>
                      <a:tailEnd/>
                    </a:ln>
                  </pic:spPr>
                </pic:pic>
              </a:graphicData>
            </a:graphic>
          </wp:anchor>
        </w:drawing>
      </w:r>
      <w:r>
        <w:rPr>
          <w:rFonts w:hint="eastAsia"/>
          <w:b/>
          <w:noProof/>
          <w:sz w:val="21"/>
        </w:rPr>
        <w:drawing>
          <wp:anchor distT="0" distB="0" distL="114300" distR="114300" simplePos="0" relativeHeight="251665408" behindDoc="0" locked="0" layoutInCell="1" allowOverlap="1">
            <wp:simplePos x="0" y="0"/>
            <wp:positionH relativeFrom="column">
              <wp:posOffset>1699260</wp:posOffset>
            </wp:positionH>
            <wp:positionV relativeFrom="paragraph">
              <wp:posOffset>69850</wp:posOffset>
            </wp:positionV>
            <wp:extent cx="499110" cy="312420"/>
            <wp:effectExtent l="19050" t="0" r="0" b="0"/>
            <wp:wrapNone/>
            <wp:docPr id="10"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12" cstate="print"/>
                    <a:srcRect/>
                    <a:stretch>
                      <a:fillRect/>
                    </a:stretch>
                  </pic:blipFill>
                  <pic:spPr bwMode="auto">
                    <a:xfrm>
                      <a:off x="0" y="0"/>
                      <a:ext cx="499110" cy="312420"/>
                    </a:xfrm>
                    <a:prstGeom prst="rect">
                      <a:avLst/>
                    </a:prstGeom>
                    <a:noFill/>
                    <a:ln w="9525">
                      <a:noFill/>
                      <a:miter lim="800000"/>
                      <a:headEnd/>
                      <a:tailEnd/>
                    </a:ln>
                  </pic:spPr>
                </pic:pic>
              </a:graphicData>
            </a:graphic>
          </wp:anchor>
        </w:drawing>
      </w:r>
      <w:r w:rsidR="00A64046">
        <w:rPr>
          <w:rFonts w:hint="eastAsia"/>
          <w:b/>
          <w:sz w:val="21"/>
        </w:rPr>
        <w:t>审核组组员（签名）：</w:t>
      </w:r>
    </w:p>
    <w:p w:rsidR="00BA1EA7" w:rsidRDefault="00A64046">
      <w:pPr>
        <w:snapToGrid w:val="0"/>
        <w:spacing w:line="280" w:lineRule="exact"/>
        <w:ind w:firstLineChars="3000" w:firstLine="6325"/>
        <w:rPr>
          <w:b/>
          <w:sz w:val="21"/>
        </w:rPr>
      </w:pPr>
      <w:r>
        <w:rPr>
          <w:rFonts w:hint="eastAsia"/>
          <w:b/>
          <w:sz w:val="21"/>
        </w:rPr>
        <w:t>日期：</w:t>
      </w:r>
      <w:r w:rsidR="00067E55">
        <w:rPr>
          <w:rFonts w:hint="eastAsia"/>
          <w:b/>
          <w:sz w:val="21"/>
        </w:rPr>
        <w:t>2020.3.15</w:t>
      </w:r>
    </w:p>
    <w:p w:rsidR="00BA1EA7" w:rsidRPr="00067E55" w:rsidRDefault="00BA1EA7">
      <w:pPr>
        <w:snapToGrid w:val="0"/>
        <w:spacing w:line="200" w:lineRule="exact"/>
        <w:ind w:firstLineChars="300" w:firstLine="482"/>
        <w:rPr>
          <w:b/>
          <w:sz w:val="16"/>
          <w:szCs w:val="16"/>
        </w:rPr>
      </w:pPr>
    </w:p>
    <w:p w:rsidR="00BA1EA7" w:rsidRDefault="00A64046" w:rsidP="00F12F2E">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BA1EA7" w:rsidRDefault="00A64046">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F12F2E" w:rsidRPr="00F12F2E">
        <w:rPr>
          <w:rFonts w:hint="eastAsia"/>
          <w:b/>
          <w:sz w:val="21"/>
          <w:szCs w:val="21"/>
        </w:rPr>
        <w:t>■</w:t>
      </w:r>
      <w:r>
        <w:rPr>
          <w:b/>
          <w:sz w:val="21"/>
          <w:szCs w:val="21"/>
        </w:rPr>
        <w:t>QMS (</w:t>
      </w:r>
      <w:r w:rsidR="00F12F2E">
        <w:rPr>
          <w:rFonts w:hint="eastAsia"/>
          <w:b/>
          <w:sz w:val="21"/>
          <w:szCs w:val="21"/>
        </w:rPr>
        <w:t>1</w:t>
      </w:r>
      <w:r>
        <w:rPr>
          <w:b/>
          <w:sz w:val="21"/>
          <w:szCs w:val="21"/>
        </w:rPr>
        <w:t>)</w:t>
      </w:r>
      <w:r>
        <w:rPr>
          <w:rFonts w:hint="eastAsia"/>
          <w:b/>
          <w:sz w:val="21"/>
          <w:szCs w:val="21"/>
        </w:rPr>
        <w:t>个一般不符合，</w:t>
      </w:r>
      <w:r>
        <w:rPr>
          <w:b/>
          <w:sz w:val="21"/>
          <w:szCs w:val="21"/>
        </w:rPr>
        <w:t>(</w:t>
      </w:r>
      <w:r w:rsidR="00F12F2E">
        <w:rPr>
          <w:rFonts w:hint="eastAsia"/>
          <w:b/>
          <w:sz w:val="21"/>
          <w:szCs w:val="21"/>
        </w:rPr>
        <w:t>0</w:t>
      </w:r>
      <w:r>
        <w:rPr>
          <w:b/>
          <w:sz w:val="21"/>
          <w:szCs w:val="21"/>
        </w:rPr>
        <w:t>)</w:t>
      </w:r>
      <w:r>
        <w:rPr>
          <w:rFonts w:hint="eastAsia"/>
          <w:b/>
          <w:sz w:val="21"/>
          <w:szCs w:val="21"/>
        </w:rPr>
        <w:t>个严重不符合，</w:t>
      </w:r>
      <w:r w:rsidR="00F12F2E" w:rsidRPr="00F12F2E">
        <w:rPr>
          <w:rFonts w:hint="eastAsia"/>
          <w:b/>
          <w:sz w:val="21"/>
          <w:szCs w:val="21"/>
        </w:rPr>
        <w:t>■</w:t>
      </w:r>
      <w:r>
        <w:rPr>
          <w:rFonts w:hint="eastAsia"/>
          <w:b/>
          <w:sz w:val="21"/>
          <w:szCs w:val="21"/>
        </w:rPr>
        <w:t>验证合格□仍有问题</w:t>
      </w:r>
    </w:p>
    <w:p w:rsidR="00BA1EA7" w:rsidRDefault="00A64046">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BA1EA7" w:rsidRDefault="00A64046">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BA1EA7" w:rsidRDefault="00A64046">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BA1EA7" w:rsidRDefault="00BA1EA7">
      <w:pPr>
        <w:spacing w:line="360" w:lineRule="exact"/>
        <w:ind w:firstLineChars="400" w:firstLine="843"/>
        <w:rPr>
          <w:b/>
          <w:sz w:val="21"/>
          <w:szCs w:val="21"/>
        </w:rPr>
      </w:pPr>
    </w:p>
    <w:p w:rsidR="00BA1EA7" w:rsidRDefault="00A64046" w:rsidP="00F12F2E">
      <w:pPr>
        <w:spacing w:beforeLines="50" w:line="400" w:lineRule="exact"/>
        <w:rPr>
          <w:b/>
          <w:sz w:val="21"/>
          <w:szCs w:val="21"/>
          <w:u w:val="single"/>
        </w:rPr>
      </w:pPr>
      <w:r>
        <w:rPr>
          <w:rFonts w:hint="eastAsia"/>
          <w:b/>
          <w:sz w:val="21"/>
          <w:szCs w:val="21"/>
        </w:rPr>
        <w:t>存在问题说明及意见：</w:t>
      </w:r>
    </w:p>
    <w:p w:rsidR="00BA1EA7" w:rsidRDefault="00BA1EA7">
      <w:pPr>
        <w:spacing w:line="400" w:lineRule="exact"/>
        <w:rPr>
          <w:b/>
          <w:sz w:val="21"/>
          <w:szCs w:val="21"/>
          <w:u w:val="single"/>
        </w:rPr>
      </w:pPr>
    </w:p>
    <w:p w:rsidR="00BA1EA7" w:rsidRDefault="00A64046" w:rsidP="00F12F2E">
      <w:pPr>
        <w:spacing w:beforeLines="50"/>
        <w:ind w:firstLineChars="300" w:firstLine="632"/>
        <w:rPr>
          <w:b/>
          <w:sz w:val="21"/>
          <w:szCs w:val="21"/>
        </w:rPr>
      </w:pPr>
      <w:r>
        <w:rPr>
          <w:b/>
          <w:sz w:val="21"/>
          <w:szCs w:val="21"/>
        </w:rPr>
        <w:lastRenderedPageBreak/>
        <w:t>2.</w:t>
      </w:r>
      <w:r>
        <w:rPr>
          <w:rFonts w:hint="eastAsia"/>
          <w:b/>
          <w:sz w:val="21"/>
          <w:szCs w:val="21"/>
        </w:rPr>
        <w:t>验证结论：</w:t>
      </w:r>
    </w:p>
    <w:p w:rsidR="00BA1EA7" w:rsidRDefault="00067E55" w:rsidP="00F12F2E">
      <w:pPr>
        <w:tabs>
          <w:tab w:val="left" w:pos="6880"/>
          <w:tab w:val="left" w:pos="7740"/>
          <w:tab w:val="left" w:pos="8385"/>
        </w:tabs>
        <w:snapToGrid w:val="0"/>
        <w:spacing w:beforeLines="50"/>
        <w:ind w:firstLineChars="900" w:firstLine="1897"/>
        <w:rPr>
          <w:b/>
          <w:sz w:val="21"/>
          <w:szCs w:val="21"/>
        </w:rPr>
      </w:pPr>
      <w:r>
        <w:rPr>
          <w:rFonts w:hint="eastAsia"/>
          <w:b/>
          <w:noProof/>
          <w:spacing w:val="-10"/>
          <w:sz w:val="21"/>
          <w:szCs w:val="21"/>
        </w:rPr>
        <w:drawing>
          <wp:anchor distT="0" distB="0" distL="114300" distR="114300" simplePos="0" relativeHeight="251669504" behindDoc="0" locked="0" layoutInCell="1" allowOverlap="1">
            <wp:simplePos x="0" y="0"/>
            <wp:positionH relativeFrom="column">
              <wp:posOffset>1181100</wp:posOffset>
            </wp:positionH>
            <wp:positionV relativeFrom="paragraph">
              <wp:posOffset>267335</wp:posOffset>
            </wp:positionV>
            <wp:extent cx="323850" cy="335280"/>
            <wp:effectExtent l="19050" t="0" r="0" b="0"/>
            <wp:wrapNone/>
            <wp:docPr id="1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F12F2E" w:rsidRPr="00F12F2E">
        <w:rPr>
          <w:rFonts w:hint="eastAsia"/>
          <w:b/>
          <w:noProof/>
          <w:spacing w:val="-10"/>
          <w:sz w:val="21"/>
          <w:szCs w:val="21"/>
        </w:rPr>
        <w:t>■</w:t>
      </w:r>
      <w:r w:rsidR="00A64046">
        <w:rPr>
          <w:rFonts w:hint="eastAsia"/>
          <w:b/>
          <w:sz w:val="21"/>
          <w:szCs w:val="21"/>
        </w:rPr>
        <w:t>同意保持注册</w:t>
      </w:r>
      <w:r w:rsidR="00A64046">
        <w:rPr>
          <w:rFonts w:hint="eastAsia"/>
          <w:b/>
          <w:spacing w:val="-10"/>
          <w:sz w:val="21"/>
          <w:szCs w:val="21"/>
        </w:rPr>
        <w:t>□</w:t>
      </w:r>
      <w:r w:rsidR="00A64046">
        <w:rPr>
          <w:rFonts w:hint="eastAsia"/>
          <w:b/>
          <w:sz w:val="21"/>
          <w:szCs w:val="21"/>
        </w:rPr>
        <w:t>不同意保持注册</w:t>
      </w:r>
    </w:p>
    <w:p w:rsidR="00BA1EA7" w:rsidRDefault="00A64046" w:rsidP="00F12F2E">
      <w:pPr>
        <w:tabs>
          <w:tab w:val="left" w:pos="2748"/>
        </w:tabs>
        <w:snapToGrid w:val="0"/>
        <w:spacing w:beforeLines="50"/>
        <w:ind w:firstLineChars="343" w:firstLine="723"/>
        <w:rPr>
          <w:b/>
          <w:sz w:val="21"/>
          <w:szCs w:val="21"/>
          <w:u w:val="single"/>
        </w:rPr>
      </w:pPr>
      <w:r>
        <w:rPr>
          <w:rFonts w:hint="eastAsia"/>
          <w:b/>
          <w:sz w:val="21"/>
          <w:szCs w:val="21"/>
        </w:rPr>
        <w:t>组长签字：</w:t>
      </w:r>
      <w:r w:rsidR="00F12F2E">
        <w:rPr>
          <w:b/>
          <w:sz w:val="21"/>
          <w:szCs w:val="21"/>
        </w:rPr>
        <w:tab/>
      </w:r>
      <w:r w:rsidR="00F12F2E">
        <w:rPr>
          <w:rFonts w:hint="eastAsia"/>
          <w:b/>
          <w:sz w:val="21"/>
          <w:szCs w:val="21"/>
        </w:rPr>
        <w:t>2020.3.17</w:t>
      </w:r>
    </w:p>
    <w:p w:rsidR="00BA1EA7" w:rsidRDefault="00A6404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BA1EA7" w:rsidRDefault="00BA1EA7">
      <w:pPr>
        <w:snapToGrid w:val="0"/>
        <w:rPr>
          <w:b/>
          <w:sz w:val="21"/>
          <w:u w:val="single"/>
        </w:rPr>
      </w:pPr>
    </w:p>
    <w:p w:rsidR="00BA1EA7" w:rsidRDefault="00A64046">
      <w:pPr>
        <w:spacing w:line="360" w:lineRule="auto"/>
        <w:rPr>
          <w:b/>
          <w:sz w:val="26"/>
          <w:szCs w:val="26"/>
        </w:rPr>
      </w:pPr>
      <w:r>
        <w:rPr>
          <w:rFonts w:hint="eastAsia"/>
          <w:b/>
          <w:sz w:val="26"/>
          <w:szCs w:val="26"/>
        </w:rPr>
        <w:t>十五、认证评定与批准</w:t>
      </w:r>
    </w:p>
    <w:p w:rsidR="00BA1EA7" w:rsidRDefault="00A64046">
      <w:pPr>
        <w:numPr>
          <w:ilvl w:val="0"/>
          <w:numId w:val="8"/>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BA1EA7" w:rsidRDefault="00A64046">
      <w:pPr>
        <w:spacing w:line="360" w:lineRule="auto"/>
        <w:ind w:left="600"/>
        <w:rPr>
          <w:b/>
          <w:szCs w:val="24"/>
        </w:rPr>
      </w:pPr>
      <w:r>
        <w:rPr>
          <w:rFonts w:hint="eastAsia"/>
          <w:b/>
          <w:szCs w:val="24"/>
        </w:rPr>
        <w:t>认证评定负责人：</w:t>
      </w:r>
      <w:r w:rsidR="00067E55">
        <w:rPr>
          <w:rFonts w:hint="eastAsia"/>
          <w:b/>
          <w:szCs w:val="24"/>
        </w:rPr>
        <w:t xml:space="preserve">             </w:t>
      </w:r>
      <w:r>
        <w:rPr>
          <w:rFonts w:hint="eastAsia"/>
          <w:b/>
          <w:szCs w:val="24"/>
        </w:rPr>
        <w:t>日期</w:t>
      </w:r>
      <w:r w:rsidR="00067E55">
        <w:rPr>
          <w:rFonts w:hint="eastAsia"/>
          <w:b/>
          <w:szCs w:val="24"/>
        </w:rPr>
        <w:t xml:space="preserve"> </w:t>
      </w:r>
      <w:r>
        <w:rPr>
          <w:rFonts w:hint="eastAsia"/>
          <w:b/>
          <w:szCs w:val="24"/>
        </w:rPr>
        <w:t>：</w:t>
      </w:r>
      <w:r w:rsidR="00067E55">
        <w:rPr>
          <w:rFonts w:hint="eastAsia"/>
          <w:b/>
          <w:szCs w:val="24"/>
        </w:rPr>
        <w:t xml:space="preserve">      </w:t>
      </w:r>
      <w:r>
        <w:rPr>
          <w:rFonts w:hint="eastAsia"/>
          <w:b/>
          <w:szCs w:val="24"/>
        </w:rPr>
        <w:t>年</w:t>
      </w:r>
      <w:r w:rsidR="00067E55">
        <w:rPr>
          <w:rFonts w:hint="eastAsia"/>
          <w:b/>
          <w:szCs w:val="24"/>
        </w:rPr>
        <w:t xml:space="preserve">   </w:t>
      </w:r>
      <w:r>
        <w:rPr>
          <w:rFonts w:hint="eastAsia"/>
          <w:b/>
          <w:szCs w:val="24"/>
        </w:rPr>
        <w:t>月</w:t>
      </w:r>
      <w:r w:rsidR="00067E55">
        <w:rPr>
          <w:rFonts w:hint="eastAsia"/>
          <w:b/>
          <w:szCs w:val="24"/>
        </w:rPr>
        <w:t xml:space="preserve">   </w:t>
      </w:r>
      <w:r>
        <w:rPr>
          <w:rFonts w:hint="eastAsia"/>
          <w:b/>
          <w:szCs w:val="24"/>
        </w:rPr>
        <w:t>日</w:t>
      </w:r>
    </w:p>
    <w:p w:rsidR="00BA1EA7" w:rsidRDefault="00A64046">
      <w:pPr>
        <w:numPr>
          <w:ilvl w:val="0"/>
          <w:numId w:val="8"/>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BA1EA7" w:rsidRDefault="00A64046">
      <w:pPr>
        <w:spacing w:line="360" w:lineRule="auto"/>
        <w:ind w:left="600"/>
        <w:rPr>
          <w:b/>
          <w:szCs w:val="24"/>
        </w:rPr>
      </w:pPr>
      <w:r>
        <w:rPr>
          <w:rFonts w:hint="eastAsia"/>
          <w:b/>
          <w:szCs w:val="24"/>
        </w:rPr>
        <w:t>批准人（总经理）：</w:t>
      </w:r>
      <w:r w:rsidR="00067E55">
        <w:rPr>
          <w:rFonts w:hint="eastAsia"/>
          <w:b/>
          <w:szCs w:val="24"/>
        </w:rPr>
        <w:t xml:space="preserve">            </w:t>
      </w:r>
      <w:r>
        <w:rPr>
          <w:rFonts w:hint="eastAsia"/>
          <w:b/>
          <w:szCs w:val="24"/>
        </w:rPr>
        <w:t>日期：</w:t>
      </w:r>
      <w:r w:rsidR="00067E55">
        <w:rPr>
          <w:rFonts w:hint="eastAsia"/>
          <w:b/>
          <w:szCs w:val="24"/>
        </w:rPr>
        <w:t xml:space="preserve">       </w:t>
      </w:r>
      <w:r>
        <w:rPr>
          <w:rFonts w:hint="eastAsia"/>
          <w:b/>
          <w:szCs w:val="24"/>
        </w:rPr>
        <w:t>年</w:t>
      </w:r>
      <w:r w:rsidR="00067E55">
        <w:rPr>
          <w:rFonts w:hint="eastAsia"/>
          <w:b/>
          <w:szCs w:val="24"/>
        </w:rPr>
        <w:t xml:space="preserve">   </w:t>
      </w:r>
      <w:r>
        <w:rPr>
          <w:rFonts w:hint="eastAsia"/>
          <w:b/>
          <w:szCs w:val="24"/>
        </w:rPr>
        <w:t>月</w:t>
      </w:r>
      <w:r w:rsidR="00067E55">
        <w:rPr>
          <w:rFonts w:hint="eastAsia"/>
          <w:b/>
          <w:szCs w:val="24"/>
        </w:rPr>
        <w:t xml:space="preserve">   </w:t>
      </w:r>
      <w:r>
        <w:rPr>
          <w:rFonts w:hint="eastAsia"/>
          <w:b/>
          <w:szCs w:val="24"/>
        </w:rPr>
        <w:t>日</w:t>
      </w:r>
    </w:p>
    <w:p w:rsidR="00BA1EA7" w:rsidRDefault="00A64046" w:rsidP="00F12F2E">
      <w:pPr>
        <w:snapToGrid w:val="0"/>
        <w:spacing w:beforeLines="50" w:afterLines="50" w:line="360" w:lineRule="exact"/>
        <w:rPr>
          <w:b/>
          <w:sz w:val="26"/>
          <w:szCs w:val="26"/>
        </w:rPr>
      </w:pPr>
      <w:bookmarkStart w:id="25" w:name="_GoBack"/>
      <w:bookmarkEnd w:id="25"/>
      <w:r>
        <w:rPr>
          <w:rFonts w:hint="eastAsia"/>
          <w:b/>
          <w:sz w:val="26"/>
          <w:szCs w:val="26"/>
        </w:rPr>
        <w:t>十六、审核报告的发放范围：</w:t>
      </w:r>
    </w:p>
    <w:p w:rsidR="00BA1EA7" w:rsidRDefault="00A6404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BA1EA7" w:rsidRDefault="00A6404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A1EA7" w:rsidRDefault="00A64046" w:rsidP="00F12F2E">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BA1EA7" w:rsidRDefault="00A6404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A1EA7" w:rsidRDefault="00A6404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A1EA7" w:rsidRDefault="00A64046">
      <w:pPr>
        <w:spacing w:line="320" w:lineRule="exact"/>
        <w:rPr>
          <w:b/>
          <w:bCs/>
          <w:sz w:val="16"/>
          <w:szCs w:val="16"/>
        </w:rPr>
      </w:pPr>
      <w:r>
        <w:rPr>
          <w:b/>
          <w:bCs/>
          <w:sz w:val="21"/>
          <w:szCs w:val="28"/>
        </w:rPr>
        <w:t>3.</w:t>
      </w:r>
      <w:r>
        <w:rPr>
          <w:rFonts w:ascii="宋体" w:hAnsi="宋体" w:hint="eastAsia"/>
          <w:b/>
          <w:bCs/>
          <w:sz w:val="21"/>
          <w:szCs w:val="28"/>
        </w:rPr>
        <w:t>其他</w:t>
      </w:r>
    </w:p>
    <w:p w:rsidR="00BA1EA7" w:rsidRDefault="00A64046" w:rsidP="00F12F2E">
      <w:pPr>
        <w:spacing w:beforeLines="50" w:afterLines="50" w:line="360" w:lineRule="exact"/>
        <w:rPr>
          <w:rFonts w:ascii="宋体"/>
          <w:b/>
          <w:sz w:val="26"/>
          <w:szCs w:val="26"/>
        </w:rPr>
      </w:pPr>
      <w:r>
        <w:rPr>
          <w:rFonts w:ascii="宋体" w:hAnsi="宋体" w:hint="eastAsia"/>
          <w:b/>
          <w:sz w:val="26"/>
          <w:szCs w:val="26"/>
        </w:rPr>
        <w:t>十八、填表说明：</w:t>
      </w:r>
    </w:p>
    <w:p w:rsidR="00BA1EA7" w:rsidRDefault="00A6404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A1EA7" w:rsidRDefault="00A6404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A1EA7" w:rsidRDefault="00A6404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A1EA7" w:rsidRDefault="00A6404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A1EA7" w:rsidRDefault="00BA1EA7">
      <w:pPr>
        <w:snapToGrid w:val="0"/>
        <w:jc w:val="left"/>
        <w:rPr>
          <w:b/>
          <w:sz w:val="21"/>
          <w:szCs w:val="21"/>
        </w:rPr>
      </w:pPr>
    </w:p>
    <w:p w:rsidR="00BA1EA7" w:rsidRDefault="00A64046">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A1EA7" w:rsidRDefault="00BA1EA7">
      <w:pPr>
        <w:snapToGrid w:val="0"/>
        <w:ind w:firstLineChars="147" w:firstLine="354"/>
        <w:jc w:val="left"/>
        <w:rPr>
          <w:rFonts w:ascii="方正仿宋简体" w:eastAsia="方正仿宋简体"/>
          <w:b/>
        </w:rPr>
      </w:pPr>
    </w:p>
    <w:p w:rsidR="00BA1EA7" w:rsidRDefault="00A64046">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BA1EA7" w:rsidRDefault="00BA1EA7"/>
    <w:sectPr w:rsidR="00BA1EA7" w:rsidSect="00BA1EA7">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55E" w:rsidRDefault="0068155E" w:rsidP="00BA1EA7">
      <w:r>
        <w:separator/>
      </w:r>
    </w:p>
  </w:endnote>
  <w:endnote w:type="continuationSeparator" w:id="1">
    <w:p w:rsidR="0068155E" w:rsidRDefault="0068155E" w:rsidP="00BA1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55E" w:rsidRDefault="0068155E" w:rsidP="00BA1EA7">
      <w:r>
        <w:separator/>
      </w:r>
    </w:p>
  </w:footnote>
  <w:footnote w:type="continuationSeparator" w:id="1">
    <w:p w:rsidR="0068155E" w:rsidRDefault="0068155E" w:rsidP="00BA1E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A7" w:rsidRDefault="008D6010">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8D601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05pt;margin-top:.35pt;width:32.3pt;height:34.1pt;z-index:-251659264" wrapcoords="21592 -2 0 0 0 21600 21592 21602 8 21602 21600 21600 21600 0 8 -2 21592 -2">
          <v:imagedata r:id="rId1" o:title=""/>
          <w10:wrap type="tight"/>
        </v:shape>
      </w:pict>
    </w:r>
    <w:r w:rsidR="00A64046">
      <w:rPr>
        <w:rStyle w:val="CharChar1"/>
        <w:rFonts w:hint="default"/>
      </w:rPr>
      <w:t>北京国标联合认证有限公司</w:t>
    </w:r>
    <w:r w:rsidR="00A64046">
      <w:rPr>
        <w:rStyle w:val="CharChar1"/>
        <w:rFonts w:hint="default"/>
      </w:rPr>
      <w:tab/>
    </w:r>
    <w:r w:rsidR="00A64046">
      <w:rPr>
        <w:rStyle w:val="CharChar1"/>
        <w:rFonts w:hint="default"/>
      </w:rPr>
      <w:tab/>
    </w:r>
    <w:r w:rsidR="00A64046">
      <w:rPr>
        <w:rStyle w:val="CharChar1"/>
        <w:rFonts w:hint="default"/>
      </w:rPr>
      <w:tab/>
    </w:r>
  </w:p>
  <w:p w:rsidR="00BA1EA7" w:rsidRDefault="008D6010">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BA1EA7" w:rsidRDefault="00A64046">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64046">
      <w:rPr>
        <w:rStyle w:val="CharChar1"/>
        <w:rFonts w:hint="default"/>
        <w:w w:val="90"/>
      </w:rPr>
      <w:t>Beijing International Standard united Certification Co.,Ltd.</w:t>
    </w:r>
    <w:r w:rsidR="00A64046">
      <w:rPr>
        <w:rFonts w:hint="eastAsia"/>
        <w:sz w:val="18"/>
        <w:szCs w:val="18"/>
      </w:rPr>
      <w:t>ISC-B-II-1</w:t>
    </w:r>
    <w:r w:rsidR="00A64046">
      <w:rPr>
        <w:sz w:val="18"/>
        <w:szCs w:val="18"/>
      </w:rPr>
      <w:t>3</w:t>
    </w:r>
    <w:r w:rsidR="00A64046">
      <w:rPr>
        <w:rFonts w:hint="eastAsia"/>
        <w:sz w:val="18"/>
        <w:szCs w:val="18"/>
      </w:rPr>
      <w:t>管理体系审核记录表</w:t>
    </w:r>
    <w:r w:rsidR="00A64046">
      <w:rPr>
        <w:rFonts w:hint="eastAsia"/>
        <w:sz w:val="18"/>
        <w:szCs w:val="18"/>
      </w:rPr>
      <w:t>(03</w:t>
    </w:r>
    <w:r w:rsidR="00A64046">
      <w:rPr>
        <w:rFonts w:hint="eastAsia"/>
        <w:sz w:val="18"/>
        <w:szCs w:val="18"/>
      </w:rPr>
      <w:t>版</w:t>
    </w:r>
    <w:r w:rsidR="00A64046">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C45AD95D"/>
    <w:multiLevelType w:val="singleLevel"/>
    <w:tmpl w:val="C45AD95D"/>
    <w:lvl w:ilvl="0">
      <w:start w:val="1"/>
      <w:numFmt w:val="decimal"/>
      <w:suff w:val="nothing"/>
      <w:lvlText w:val="%1、"/>
      <w:lvlJc w:val="left"/>
    </w:lvl>
  </w:abstractNum>
  <w:abstractNum w:abstractNumId="2">
    <w:nsid w:val="DA7BDFAB"/>
    <w:multiLevelType w:val="singleLevel"/>
    <w:tmpl w:val="DA7BDFAB"/>
    <w:lvl w:ilvl="0">
      <w:start w:val="2"/>
      <w:numFmt w:val="decimal"/>
      <w:suff w:val="nothing"/>
      <w:lvlText w:val="%1、"/>
      <w:lvlJc w:val="left"/>
    </w:lvl>
  </w:abstractNum>
  <w:abstractNum w:abstractNumId="3">
    <w:nsid w:val="E89D2F20"/>
    <w:multiLevelType w:val="singleLevel"/>
    <w:tmpl w:val="E89D2F20"/>
    <w:lvl w:ilvl="0">
      <w:start w:val="2"/>
      <w:numFmt w:val="decimal"/>
      <w:lvlText w:val="%1."/>
      <w:lvlJc w:val="left"/>
      <w:pPr>
        <w:tabs>
          <w:tab w:val="left" w:pos="312"/>
        </w:tabs>
      </w:p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0DE5740B"/>
    <w:multiLevelType w:val="singleLevel"/>
    <w:tmpl w:val="0DE5740B"/>
    <w:lvl w:ilvl="0">
      <w:start w:val="1"/>
      <w:numFmt w:val="decimal"/>
      <w:suff w:val="nothing"/>
      <w:lvlText w:val="%1、"/>
      <w:lvlJc w:val="left"/>
    </w:lvl>
  </w:abstractNum>
  <w:abstractNum w:abstractNumId="6">
    <w:nsid w:val="2680083D"/>
    <w:multiLevelType w:val="singleLevel"/>
    <w:tmpl w:val="2680083D"/>
    <w:lvl w:ilvl="0">
      <w:start w:val="8"/>
      <w:numFmt w:val="decimal"/>
      <w:suff w:val="space"/>
      <w:lvlText w:val="%1."/>
      <w:lvlJc w:val="left"/>
    </w:lvl>
  </w:abstractNum>
  <w:abstractNum w:abstractNumId="7">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7"/>
  </w:num>
  <w:num w:numId="3">
    <w:abstractNumId w:val="5"/>
  </w:num>
  <w:num w:numId="4">
    <w:abstractNumId w:val="1"/>
  </w:num>
  <w:num w:numId="5">
    <w:abstractNumId w:val="6"/>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EA7"/>
    <w:rsid w:val="00067E55"/>
    <w:rsid w:val="0068155E"/>
    <w:rsid w:val="007F0896"/>
    <w:rsid w:val="008D6010"/>
    <w:rsid w:val="00A64046"/>
    <w:rsid w:val="00B81F79"/>
    <w:rsid w:val="00BA1EA7"/>
    <w:rsid w:val="00F12F2E"/>
    <w:rsid w:val="51236D06"/>
    <w:rsid w:val="53E71B80"/>
    <w:rsid w:val="618919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EA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A1EA7"/>
    <w:rPr>
      <w:sz w:val="18"/>
      <w:szCs w:val="18"/>
    </w:rPr>
  </w:style>
  <w:style w:type="paragraph" w:styleId="a4">
    <w:name w:val="footer"/>
    <w:basedOn w:val="a"/>
    <w:link w:val="Char0"/>
    <w:uiPriority w:val="99"/>
    <w:semiHidden/>
    <w:qFormat/>
    <w:rsid w:val="00BA1EA7"/>
    <w:pPr>
      <w:tabs>
        <w:tab w:val="center" w:pos="4153"/>
        <w:tab w:val="right" w:pos="8306"/>
      </w:tabs>
      <w:snapToGrid w:val="0"/>
      <w:jc w:val="left"/>
    </w:pPr>
    <w:rPr>
      <w:sz w:val="18"/>
      <w:szCs w:val="18"/>
    </w:rPr>
  </w:style>
  <w:style w:type="paragraph" w:styleId="a5">
    <w:name w:val="header"/>
    <w:basedOn w:val="a"/>
    <w:link w:val="Char1"/>
    <w:rsid w:val="00BA1EA7"/>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rsid w:val="00BA1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BA1EA7"/>
    <w:rPr>
      <w:rFonts w:ascii="Times New Roman" w:eastAsia="宋体" w:hAnsi="Times New Roman" w:cs="Times New Roman"/>
      <w:sz w:val="18"/>
      <w:szCs w:val="18"/>
    </w:rPr>
  </w:style>
  <w:style w:type="character" w:customStyle="1" w:styleId="Char0">
    <w:name w:val="页脚 Char"/>
    <w:link w:val="a4"/>
    <w:uiPriority w:val="99"/>
    <w:semiHidden/>
    <w:locked/>
    <w:rsid w:val="00BA1EA7"/>
    <w:rPr>
      <w:rFonts w:ascii="Times New Roman" w:eastAsia="宋体" w:hAnsi="Times New Roman" w:cs="Times New Roman"/>
      <w:sz w:val="18"/>
      <w:szCs w:val="18"/>
    </w:rPr>
  </w:style>
  <w:style w:type="character" w:customStyle="1" w:styleId="Char1">
    <w:name w:val="页眉 Char"/>
    <w:link w:val="a5"/>
    <w:locked/>
    <w:rsid w:val="00BA1EA7"/>
    <w:rPr>
      <w:sz w:val="18"/>
    </w:rPr>
  </w:style>
  <w:style w:type="character" w:customStyle="1" w:styleId="Char10">
    <w:name w:val="页眉 Char1"/>
    <w:uiPriority w:val="99"/>
    <w:semiHidden/>
    <w:rsid w:val="00BA1EA7"/>
    <w:rPr>
      <w:rFonts w:ascii="Times New Roman" w:eastAsia="宋体" w:hAnsi="Times New Roman" w:cs="Times New Roman"/>
      <w:sz w:val="18"/>
      <w:szCs w:val="18"/>
    </w:rPr>
  </w:style>
  <w:style w:type="paragraph" w:styleId="a7">
    <w:name w:val="List Paragraph"/>
    <w:basedOn w:val="a"/>
    <w:uiPriority w:val="99"/>
    <w:qFormat/>
    <w:rsid w:val="00BA1EA7"/>
    <w:pPr>
      <w:ind w:firstLineChars="200" w:firstLine="420"/>
    </w:pPr>
    <w:rPr>
      <w:sz w:val="21"/>
      <w:szCs w:val="24"/>
    </w:rPr>
  </w:style>
  <w:style w:type="character" w:customStyle="1" w:styleId="CharChar1">
    <w:name w:val="Char Char1"/>
    <w:qFormat/>
    <w:locked/>
    <w:rsid w:val="00BA1EA7"/>
    <w:rPr>
      <w:rFonts w:ascii="宋体" w:eastAsia="宋体" w:hAnsi="Courier New" w:hint="eastAsia"/>
      <w:kern w:val="2"/>
      <w:sz w:val="21"/>
      <w:lang w:val="en-US" w:eastAsia="zh-CN" w:bidi="ar-SA"/>
    </w:rPr>
  </w:style>
  <w:style w:type="character" w:customStyle="1" w:styleId="1">
    <w:name w:val="占位符文本1"/>
    <w:uiPriority w:val="99"/>
    <w:semiHidden/>
    <w:qFormat/>
    <w:rsid w:val="00BA1EA7"/>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2052"/>
    <customShpInfo spid="_x0000_s2053"/>
  </customShpExts>
</s:customData>
</file>

<file path=customXml/itemProps1.xml><?xml version="1.0" encoding="utf-8"?>
<ds:datastoreItem xmlns:ds="http://schemas.openxmlformats.org/officeDocument/2006/customXml" ds:itemID="{DBFB18FB-2B0C-41D8-B977-6A611A58BE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1439</Words>
  <Characters>8207</Characters>
  <Application>Microsoft Office Word</Application>
  <DocSecurity>0</DocSecurity>
  <Lines>68</Lines>
  <Paragraphs>19</Paragraphs>
  <ScaleCrop>false</ScaleCrop>
  <Company>微软中国</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44</cp:revision>
  <cp:lastPrinted>2019-04-18T08:15:00Z</cp:lastPrinted>
  <dcterms:created xsi:type="dcterms:W3CDTF">2016-02-29T05:10:00Z</dcterms:created>
  <dcterms:modified xsi:type="dcterms:W3CDTF">2020-03-17T03:29:00Z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