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447-2022-SB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