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苏州创图家具有限公司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0447-2022-SB-2023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方志龙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13646209419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13646209419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北桥创图品牌使用范围：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品牌管理活动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