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石家庄五禾机械设备有限公司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张国顺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0311-86566869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丝网印刷机械的制作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18.05.07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2020年03月15日 上午至2020年03月15日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