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石家庄五禾机械设备有限公司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2020年03月13日 上午至2020年03月13日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