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重庆四方新材股份有限公司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2023-05-24上午至2023-05-24下午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