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005-2019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20</w:t>
      </w:r>
    </w:p>
    <w:tbl>
      <w:tblPr>
        <w:tblStyle w:val="6"/>
        <w:tblpPr w:leftFromText="180" w:rightFromText="180" w:vertAnchor="text" w:horzAnchor="page" w:tblpX="564" w:tblpY="1175"/>
        <w:tblW w:w="11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370"/>
        <w:gridCol w:w="1039"/>
        <w:gridCol w:w="1134"/>
        <w:gridCol w:w="1276"/>
        <w:gridCol w:w="1418"/>
        <w:gridCol w:w="1701"/>
        <w:gridCol w:w="1275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237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重庆川仪调节阀有限公司</w:t>
            </w:r>
          </w:p>
        </w:tc>
        <w:tc>
          <w:tcPr>
            <w:tcW w:w="1701" w:type="dxa"/>
            <w:vAlign w:val="center"/>
          </w:tcPr>
          <w:p>
            <w:pPr>
              <w:ind w:firstLine="315" w:firstLineChars="1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王常宁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39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1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Theme="minorEastAsia" w:hAnsiTheme="minorEastAsia"/>
                <w:szCs w:val="21"/>
              </w:rPr>
              <w:t>液压式万能试验机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4826</w:t>
            </w:r>
          </w:p>
        </w:tc>
        <w:tc>
          <w:tcPr>
            <w:tcW w:w="1134" w:type="dxa"/>
            <w:vAlign w:val="center"/>
          </w:tcPr>
          <w:p>
            <w:pPr>
              <w:ind w:leftChars="-51" w:hanging="107" w:hangingChars="5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WEW-600D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Microsoft JhengHei" w:hAnsi="Microsoft JhengHei" w:cs="宋体"/>
                <w:i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1级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ind w:leftChars="-51" w:hanging="107" w:hangingChars="51"/>
              <w:jc w:val="center"/>
              <w:rPr>
                <w:rFonts w:asciiTheme="minorEastAsia" w:hAnsiTheme="minorEastAsia"/>
                <w:i/>
                <w:szCs w:val="21"/>
              </w:rPr>
            </w:pPr>
            <w:r>
              <w:rPr>
                <w:rFonts w:hint="eastAsia"/>
                <w:szCs w:val="21"/>
              </w:rPr>
              <w:t>标准测力仪</w:t>
            </w:r>
            <w:r>
              <w:rPr>
                <w:rFonts w:asciiTheme="minorEastAsia" w:hAnsiTheme="minorEastAsia"/>
                <w:i/>
                <w:szCs w:val="21"/>
              </w:rPr>
              <w:t>U</w:t>
            </w:r>
            <w:r>
              <w:rPr>
                <w:rFonts w:asciiTheme="minorEastAsia" w:hAnsiTheme="minorEastAsia"/>
                <w:i/>
                <w:szCs w:val="21"/>
                <w:vertAlign w:val="subscript"/>
              </w:rPr>
              <w:t>rel</w:t>
            </w:r>
            <w:r>
              <w:rPr>
                <w:rFonts w:asciiTheme="minorEastAsia" w:hAnsiTheme="minorEastAsia"/>
                <w:iCs/>
                <w:szCs w:val="21"/>
              </w:rPr>
              <w:t>=</w:t>
            </w:r>
            <w:r>
              <w:rPr>
                <w:rFonts w:hint="eastAsia" w:asciiTheme="minorEastAsia" w:hAnsiTheme="minorEastAsia"/>
                <w:iCs/>
                <w:szCs w:val="21"/>
              </w:rPr>
              <w:t>0.38</w:t>
            </w:r>
            <w:r>
              <w:rPr>
                <w:rFonts w:asciiTheme="minorEastAsia" w:hAnsiTheme="minorEastAsia"/>
                <w:iCs/>
                <w:szCs w:val="21"/>
              </w:rPr>
              <w:t>%</w:t>
            </w:r>
          </w:p>
          <w:p>
            <w:pPr>
              <w:spacing w:line="240" w:lineRule="exact"/>
              <w:ind w:leftChars="-51" w:hanging="107" w:hangingChars="51"/>
              <w:jc w:val="center"/>
              <w:rPr>
                <w:rFonts w:asciiTheme="minorEastAsia" w:hAnsiTheme="minorEastAsia"/>
                <w:i/>
                <w:szCs w:val="21"/>
              </w:rPr>
            </w:pPr>
            <w:r>
              <w:rPr>
                <w:rFonts w:asciiTheme="minorEastAsia" w:hAnsiTheme="minorEastAsia"/>
                <w:i/>
                <w:szCs w:val="21"/>
              </w:rPr>
              <w:t>k</w:t>
            </w:r>
            <w:r>
              <w:rPr>
                <w:rFonts w:asciiTheme="minorEastAsia" w:hAnsiTheme="minorEastAsia"/>
                <w:iCs/>
                <w:szCs w:val="21"/>
              </w:rPr>
              <w:t>=2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重庆市计量质量检测研究院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2020.3.3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9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pacing w:val="-11"/>
                <w:szCs w:val="21"/>
              </w:rPr>
              <w:t>手持式X射线荧光光谱仪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54038</w:t>
            </w:r>
          </w:p>
        </w:tc>
        <w:tc>
          <w:tcPr>
            <w:tcW w:w="1134" w:type="dxa"/>
            <w:vAlign w:val="center"/>
          </w:tcPr>
          <w:p>
            <w:pPr>
              <w:ind w:leftChars="-51" w:hanging="107" w:hangingChars="5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DP2000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U=</w:t>
            </w:r>
            <w:r>
              <w:rPr>
                <w:rFonts w:hint="eastAsia" w:ascii="Arial" w:hAnsi="Arial" w:cs="Arial"/>
                <w:i/>
                <w:szCs w:val="21"/>
              </w:rPr>
              <w:t>5.4</w:t>
            </w:r>
            <w:r>
              <w:rPr>
                <w:rFonts w:ascii="Arial" w:hAnsi="Arial" w:cs="Arial"/>
                <w:i/>
                <w:szCs w:val="21"/>
              </w:rPr>
              <w:t>%</w:t>
            </w:r>
          </w:p>
          <w:p>
            <w:pPr>
              <w:jc w:val="center"/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k=2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pacing w:val="-20"/>
                <w:szCs w:val="21"/>
              </w:rPr>
              <w:t>检测</w:t>
            </w:r>
            <w:r>
              <w:rPr>
                <w:rFonts w:hint="eastAsia" w:cs="宋体" w:asciiTheme="minorEastAsia" w:hAnsiTheme="minorEastAsia"/>
                <w:spacing w:val="-20"/>
                <w:szCs w:val="21"/>
              </w:rPr>
              <w:t xml:space="preserve">X荧光分析标准物质   </w:t>
            </w:r>
            <w:r>
              <w:rPr>
                <w:rFonts w:hint="eastAsia" w:asciiTheme="minorEastAsia" w:hAnsiTheme="minorEastAsia"/>
                <w:spacing w:val="-20"/>
                <w:szCs w:val="21"/>
              </w:rPr>
              <w:t>5级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pacing w:val="-20"/>
                <w:szCs w:val="21"/>
              </w:rPr>
              <w:t>广东省世通仪器检测服务有限公司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2019.8.15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9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数字式超声探伤仪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N1409</w:t>
            </w:r>
          </w:p>
        </w:tc>
        <w:tc>
          <w:tcPr>
            <w:tcW w:w="1134" w:type="dxa"/>
            <w:vAlign w:val="center"/>
          </w:tcPr>
          <w:p>
            <w:pPr>
              <w:ind w:leftChars="-51" w:hanging="107" w:hangingChars="5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PXUT-390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iCs/>
                <w:szCs w:val="21"/>
              </w:rPr>
            </w:pPr>
            <w:r>
              <w:rPr>
                <w:rFonts w:hint="eastAsia" w:cs="Times New Roman" w:asciiTheme="minorEastAsia" w:hAnsiTheme="minorEastAsia"/>
                <w:iCs/>
                <w:szCs w:val="21"/>
              </w:rPr>
              <w:t>合格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hint="eastAsia" w:asciiTheme="minorEastAsia" w:hAnsiTheme="minorEastAsia"/>
                <w:spacing w:val="-11"/>
                <w:szCs w:val="21"/>
              </w:rPr>
              <w:t>超声探伤检定装置 频率准确度：5×10</w:t>
            </w:r>
            <w:r>
              <w:rPr>
                <w:rFonts w:hint="eastAsia" w:asciiTheme="minorEastAsia" w:hAnsiTheme="minorEastAsia"/>
                <w:spacing w:val="-11"/>
                <w:szCs w:val="21"/>
                <w:vertAlign w:val="superscript"/>
              </w:rPr>
              <w:t>-4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重庆市计量质量检测研究院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2019.7.4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9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四等量块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814258</w:t>
            </w:r>
          </w:p>
        </w:tc>
        <w:tc>
          <w:tcPr>
            <w:tcW w:w="1134" w:type="dxa"/>
            <w:vAlign w:val="center"/>
          </w:tcPr>
          <w:p>
            <w:pPr>
              <w:ind w:leftChars="-51" w:hanging="107" w:hangingChars="5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（5.12～100）mm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4等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ind w:leftChars="-51" w:hanging="107" w:hangingChars="5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量块3等</w:t>
            </w:r>
          </w:p>
          <w:p>
            <w:pPr>
              <w:spacing w:line="240" w:lineRule="exact"/>
              <w:ind w:left="-107" w:leftChars="-102" w:right="-107" w:rightChars="-51" w:hanging="107" w:hangingChars="5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测长仪MPE</w:t>
            </w:r>
            <w:r>
              <w:rPr>
                <w:rFonts w:asciiTheme="minorEastAsia" w:hAnsiTheme="minorEastAsia"/>
                <w:szCs w:val="21"/>
              </w:rPr>
              <w:t>:</w:t>
            </w:r>
          </w:p>
          <w:p>
            <w:pPr>
              <w:spacing w:line="240" w:lineRule="exact"/>
              <w:ind w:left="-107" w:leftChars="-102" w:right="-107" w:rightChars="-51" w:hanging="107" w:hangingChars="5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±</w:t>
            </w: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hint="eastAsia" w:asciiTheme="minorEastAsia" w:hAnsiTheme="minorEastAsia"/>
                <w:szCs w:val="21"/>
              </w:rPr>
              <w:t>0.05+0.5L</w:t>
            </w:r>
            <w:r>
              <w:rPr>
                <w:rFonts w:asciiTheme="minorEastAsia" w:hAnsiTheme="minorEastAsia"/>
                <w:szCs w:val="21"/>
              </w:rPr>
              <w:t>)</w:t>
            </w:r>
          </w:p>
          <w:p>
            <w:pPr>
              <w:spacing w:line="240" w:lineRule="exact"/>
              <w:ind w:left="-107" w:leftChars="-102" w:right="-107" w:rightChars="-51" w:hanging="107" w:hangingChars="51"/>
              <w:jc w:val="center"/>
              <w:rPr>
                <w:rFonts w:asciiTheme="minorEastAsia" w:hAnsiTheme="minorEastAsia"/>
                <w:i/>
                <w:szCs w:val="21"/>
              </w:rPr>
            </w:pPr>
            <w:r>
              <w:rPr>
                <w:rFonts w:hint="eastAsia" w:asciiTheme="minorEastAsia" w:hAnsiTheme="minorEastAsia"/>
                <w:i/>
                <w:szCs w:val="21"/>
              </w:rPr>
              <w:t>um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中国四联仪器仪表集团有限公司计量测试中心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2020.3.3</w:t>
            </w:r>
          </w:p>
        </w:tc>
        <w:tc>
          <w:tcPr>
            <w:tcW w:w="918" w:type="dxa"/>
            <w:vAlign w:val="center"/>
          </w:tcPr>
          <w:p>
            <w:pPr>
              <w:ind w:firstLine="200" w:firstLineChars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9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精密压力表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2005110152</w:t>
            </w:r>
          </w:p>
        </w:tc>
        <w:tc>
          <w:tcPr>
            <w:tcW w:w="1134" w:type="dxa"/>
            <w:vAlign w:val="center"/>
          </w:tcPr>
          <w:p>
            <w:pPr>
              <w:ind w:leftChars="-51" w:hanging="107" w:hangingChars="5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（0～0.4） M</w:t>
            </w:r>
            <w:r>
              <w:rPr>
                <w:rFonts w:asciiTheme="minorEastAsia" w:hAnsiTheme="minorEastAsia"/>
                <w:szCs w:val="21"/>
              </w:rPr>
              <w:t>P</w:t>
            </w:r>
            <w:r>
              <w:rPr>
                <w:rFonts w:hint="eastAsia" w:asciiTheme="minorEastAsia" w:hAnsiTheme="minorEastAsia"/>
                <w:szCs w:val="21"/>
              </w:rPr>
              <w:t>a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0.25级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Cs w:val="21"/>
              </w:rPr>
              <w:t>0.05</w:t>
            </w:r>
            <w:r>
              <w:rPr>
                <w:rFonts w:hint="eastAsia" w:cs="宋体" w:asciiTheme="minorEastAsia" w:hAnsiTheme="minorEastAsia"/>
                <w:szCs w:val="21"/>
              </w:rPr>
              <w:t>级活塞压力计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中国四联仪器仪表集团有限公司计量测试中心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2019.11.7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9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生产物资部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绝缘耐压测试仪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190319</w:t>
            </w:r>
          </w:p>
        </w:tc>
        <w:tc>
          <w:tcPr>
            <w:tcW w:w="1134" w:type="dxa"/>
            <w:vAlign w:val="center"/>
          </w:tcPr>
          <w:p>
            <w:pPr>
              <w:ind w:leftChars="-51" w:hanging="107" w:hangingChars="5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9680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i/>
                <w:szCs w:val="21"/>
              </w:rPr>
            </w:pPr>
            <w:r>
              <w:rPr>
                <w:rFonts w:asciiTheme="minorEastAsia" w:hAnsiTheme="minorEastAsia"/>
                <w:i/>
                <w:szCs w:val="21"/>
              </w:rPr>
              <w:t>Urel</w:t>
            </w:r>
            <w:r>
              <w:rPr>
                <w:rFonts w:hint="eastAsia" w:asciiTheme="minorEastAsia" w:hAnsiTheme="minorEastAsia"/>
                <w:i/>
                <w:szCs w:val="21"/>
              </w:rPr>
              <w:t>=1.3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i/>
                <w:szCs w:val="21"/>
              </w:rPr>
              <w:t>K</w:t>
            </w:r>
            <w:r>
              <w:rPr>
                <w:rFonts w:hint="eastAsia" w:asciiTheme="minorEastAsia" w:hAnsiTheme="minorEastAsia"/>
                <w:i/>
                <w:szCs w:val="21"/>
              </w:rPr>
              <w:t>=2</w:t>
            </w:r>
          </w:p>
        </w:tc>
        <w:tc>
          <w:tcPr>
            <w:tcW w:w="1418" w:type="dxa"/>
            <w:vAlign w:val="center"/>
          </w:tcPr>
          <w:p>
            <w:pPr>
              <w:ind w:leftChars="-51" w:hanging="81" w:hangingChars="51"/>
              <w:jc w:val="center"/>
              <w:rPr>
                <w:rFonts w:cs="宋体" w:asciiTheme="minorEastAsia" w:hAnsiTheme="minorEastAsia" w:eastAsiaTheme="minor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 w:val="20"/>
                <w:szCs w:val="20"/>
                <w:lang w:eastAsia="zh-CN"/>
              </w:rPr>
              <w:t>耐压</w:t>
            </w:r>
            <w:r>
              <w:rPr>
                <w:rFonts w:hint="eastAsia" w:cs="宋体" w:asciiTheme="minorEastAsia" w:hAnsiTheme="minorEastAsia" w:eastAsiaTheme="minorEastAsia"/>
                <w:spacing w:val="-20"/>
                <w:szCs w:val="21"/>
              </w:rPr>
              <w:t>校验仪1级</w:t>
            </w:r>
          </w:p>
          <w:p>
            <w:pPr>
              <w:ind w:leftChars="-51" w:hanging="107" w:hangingChars="51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兆欧表0.2级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pacing w:val="-20"/>
                <w:szCs w:val="21"/>
              </w:rPr>
              <w:t>广东省世通仪器检测服务有限公司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2019.5.11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生产物资部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耐压测试仪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102</w:t>
            </w:r>
          </w:p>
        </w:tc>
        <w:tc>
          <w:tcPr>
            <w:tcW w:w="1134" w:type="dxa"/>
            <w:vAlign w:val="center"/>
          </w:tcPr>
          <w:p>
            <w:pPr>
              <w:ind w:leftChars="-51" w:hanging="107" w:hangingChars="5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NTD-2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i/>
                <w:szCs w:val="21"/>
              </w:rPr>
            </w:pPr>
            <w:r>
              <w:rPr>
                <w:rFonts w:asciiTheme="minorEastAsia" w:hAnsiTheme="minorEastAsia"/>
                <w:i/>
                <w:szCs w:val="21"/>
              </w:rPr>
              <w:t>Urel</w:t>
            </w:r>
            <w:r>
              <w:rPr>
                <w:rFonts w:hint="eastAsia" w:asciiTheme="minorEastAsia" w:hAnsiTheme="minorEastAsia"/>
                <w:i/>
                <w:szCs w:val="21"/>
              </w:rPr>
              <w:t>=1.3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i/>
                <w:szCs w:val="21"/>
              </w:rPr>
              <w:t>K</w:t>
            </w:r>
            <w:r>
              <w:rPr>
                <w:rFonts w:hint="eastAsia" w:asciiTheme="minorEastAsia" w:hAnsiTheme="minorEastAsia"/>
                <w:i/>
                <w:szCs w:val="21"/>
              </w:rPr>
              <w:t>=2</w:t>
            </w:r>
          </w:p>
        </w:tc>
        <w:tc>
          <w:tcPr>
            <w:tcW w:w="1418" w:type="dxa"/>
            <w:vAlign w:val="center"/>
          </w:tcPr>
          <w:p>
            <w:pPr>
              <w:ind w:leftChars="-51" w:hanging="81" w:hangingChars="51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/>
                <w:spacing w:val="-20"/>
                <w:sz w:val="20"/>
                <w:szCs w:val="20"/>
                <w:lang w:eastAsia="zh-CN"/>
              </w:rPr>
              <w:t>耐压校验仪1级</w:t>
            </w:r>
          </w:p>
          <w:p>
            <w:pPr>
              <w:ind w:leftChars="-51" w:hanging="107" w:hangingChars="51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兆欧表0.2级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pacing w:val="-20"/>
                <w:szCs w:val="21"/>
              </w:rPr>
              <w:t>广东省世通仪器检测服务有限公司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2019.6.6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生产物资部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电子吊钩秤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10603</w:t>
            </w:r>
          </w:p>
        </w:tc>
        <w:tc>
          <w:tcPr>
            <w:tcW w:w="1134" w:type="dxa"/>
            <w:vAlign w:val="center"/>
          </w:tcPr>
          <w:p>
            <w:pPr>
              <w:ind w:leftChars="-51" w:hanging="107" w:hangingChars="5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0CS-5T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/>
                <w:szCs w:val="21"/>
              </w:rPr>
              <w:instrText xml:space="preserve">eq \o\ac(</w:instrText>
            </w:r>
            <w:r>
              <w:rPr>
                <w:rFonts w:hint="eastAsia" w:ascii="宋体" w:hAnsiTheme="minorEastAsia"/>
                <w:position w:val="-4"/>
                <w:sz w:val="31"/>
                <w:szCs w:val="21"/>
              </w:rPr>
              <w:instrText xml:space="preserve">○</w:instrText>
            </w:r>
            <w:r>
              <w:rPr>
                <w:rFonts w:hint="eastAsia" w:asciiTheme="minorEastAsia" w:hAnsiTheme="minorEastAsia"/>
                <w:szCs w:val="21"/>
              </w:rPr>
              <w:instrText xml:space="preserve">,Ⅲ)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cs="宋体" w:asciiTheme="minorEastAsia" w:hAnsiTheme="minorEastAsia"/>
                <w:szCs w:val="21"/>
              </w:rPr>
              <w:t>M</w:t>
            </w:r>
            <w:r>
              <w:rPr>
                <w:rFonts w:cs="宋体" w:asciiTheme="minorEastAsia" w:hAnsiTheme="minorEastAsia"/>
                <w:sz w:val="28"/>
                <w:szCs w:val="28"/>
                <w:vertAlign w:val="subscript"/>
              </w:rPr>
              <w:t>1</w:t>
            </w:r>
            <w:r>
              <w:rPr>
                <w:rFonts w:hint="eastAsia" w:cs="宋体" w:asciiTheme="minorEastAsia" w:hAnsiTheme="minorEastAsia"/>
                <w:sz w:val="21"/>
                <w:szCs w:val="21"/>
                <w:vertAlign w:val="baseli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szCs w:val="21"/>
              </w:rPr>
              <w:t>级砝码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重庆市计量质量检测研究院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2019.3.4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生产物资部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洛氏硬度计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0842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HR-150A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±1.5HRC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硬度计检定装置HRC: 0.015</w:t>
            </w:r>
            <w:bookmarkStart w:id="1" w:name="_GoBack"/>
            <w:bookmarkEnd w:id="1"/>
          </w:p>
          <w:p>
            <w:pPr>
              <w:spacing w:line="240" w:lineRule="exact"/>
              <w:rPr>
                <w:rFonts w:cs="宋体" w:asciiTheme="minorEastAsia" w:hAnsiTheme="minorEastAsia"/>
                <w:color w:val="FF0000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(100-</w:t>
            </w:r>
            <m:oMath>
              <m:acc>
                <m:accPr>
                  <m:chr m:val="̅"/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 w:cs="宋体"/>
                      <w:szCs w:val="21"/>
                    </w:rPr>
                    <m:t>H</m:t>
                  </m:r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e>
              </m:acc>
            </m:oMath>
            <w:r>
              <w:rPr>
                <w:rFonts w:cs="宋体" w:asciiTheme="minorEastAsia" w:hAnsiTheme="minorEastAsia"/>
                <w:szCs w:val="21"/>
              </w:rPr>
              <w:t>)HRC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重庆市计量质量检测研究院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2020.3.3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1130" w:type="dxa"/>
            <w:gridSpan w:val="9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公司自建计量标准2项（通用卡尺、千分尺），其他测量设备送外校准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检定。校准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检定机构按《外部供方管理程序》管理，</w:t>
            </w:r>
            <w:r>
              <w:rPr>
                <w:rFonts w:hint="eastAsia" w:asciiTheme="minorEastAsia" w:hAnsiTheme="minorEastAsia"/>
                <w:szCs w:val="21"/>
              </w:rPr>
              <w:t>送检计量技术机构资质满足要求。</w:t>
            </w:r>
            <w:r>
              <w:rPr>
                <w:rFonts w:hint="eastAsia" w:ascii="宋体" w:hAnsi="宋体"/>
                <w:szCs w:val="21"/>
              </w:rPr>
              <w:t>公司校准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检定证书由品质管理部（计量室）保存。抽查9份证书，</w:t>
            </w:r>
            <w:r>
              <w:rPr>
                <w:rFonts w:hint="eastAsia" w:asciiTheme="minorEastAsia" w:hAnsiTheme="minorEastAsia"/>
                <w:szCs w:val="21"/>
              </w:rPr>
              <w:t>证书规范，</w:t>
            </w:r>
            <w:r>
              <w:rPr>
                <w:rFonts w:hint="eastAsia" w:ascii="宋体" w:hAnsi="宋体"/>
                <w:szCs w:val="21"/>
              </w:rPr>
              <w:t>量值均可溯源至社会公用计量标准</w:t>
            </w:r>
            <w:r>
              <w:rPr>
                <w:rFonts w:hint="eastAsia" w:asciiTheme="minorEastAsia" w:hAnsiTheme="minorEastAsia"/>
                <w:szCs w:val="21"/>
              </w:rPr>
              <w:t>和SI国际单位制，</w:t>
            </w:r>
            <w:r>
              <w:rPr>
                <w:rFonts w:hint="eastAsia" w:ascii="宋体" w:hAnsi="宋体"/>
                <w:szCs w:val="21"/>
              </w:rPr>
              <w:t>符合GB/T19022-2003中7</w:t>
            </w:r>
            <w:r>
              <w:rPr>
                <w:rFonts w:ascii="宋体" w:hAnsi="宋体"/>
                <w:szCs w:val="21"/>
              </w:rPr>
              <w:t>.3.2</w:t>
            </w:r>
            <w:r>
              <w:rPr>
                <w:rFonts w:hint="eastAsia" w:ascii="宋体" w:hAnsi="宋体"/>
                <w:szCs w:val="21"/>
              </w:rPr>
              <w:t>溯源性管理要求。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130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日期：2020 年3月19日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 月20 日 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eastAsia="宋体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830580</wp:posOffset>
                  </wp:positionH>
                  <wp:positionV relativeFrom="paragraph">
                    <wp:posOffset>38735</wp:posOffset>
                  </wp:positionV>
                  <wp:extent cx="781050" cy="360045"/>
                  <wp:effectExtent l="0" t="0" r="0" b="1905"/>
                  <wp:wrapNone/>
                  <wp:docPr id="3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部门代表签字：</w:t>
            </w: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drawing>
                <wp:inline distT="0" distB="0" distL="0" distR="0">
                  <wp:extent cx="863600" cy="267335"/>
                  <wp:effectExtent l="19050" t="0" r="0" b="0"/>
                  <wp:docPr id="6" name="图片 1" descr="C:\Documents and Settings\zxw\feiq\RichOle\60845283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\Documents and Settings\zxw\feiq\RichOle\60845283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212" cy="270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146"/>
    <w:rsid w:val="00874146"/>
    <w:rsid w:val="00AD6162"/>
    <w:rsid w:val="00C938C6"/>
    <w:rsid w:val="00F657C6"/>
    <w:rsid w:val="09E96042"/>
    <w:rsid w:val="102D2051"/>
    <w:rsid w:val="2FBF24B2"/>
    <w:rsid w:val="5ECF6D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169</Words>
  <Characters>969</Characters>
  <Lines>8</Lines>
  <Paragraphs>2</Paragraphs>
  <TotalTime>2</TotalTime>
  <ScaleCrop>false</ScaleCrop>
  <LinksUpToDate>false</LinksUpToDate>
  <CharactersWithSpaces>1136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2020-03-20T02:05:00Z</dcterms:created>
  <dc:creator>alexander chang</dc:creator>
  <cp:lastModifiedBy>常宁</cp:lastModifiedBy>
  <dcterms:modified xsi:type="dcterms:W3CDTF">2020-03-20T09:35:27Z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