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浙江尖峰健康科技有限公司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0341-2022-EO-2023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2023年05月22日 下午至2023年05月25日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浙江尖峰健康科技有限公司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