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重庆东电通信技术有限公司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20413-2023-EO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2023年05月28日 下午至2023年05月29日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2023-05-19 8:30:00下午至2023-05-19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重庆东电通信技术有限公司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