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绿若环境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徐功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4 8:00:00上午至2023-05-1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赣州市南康区龙岭镇家具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赣州市南康区龙岭镇家具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5日 上午至2023年05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