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00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廊坊日晟燃气设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5月17日 上午至2023年05月18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