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20378-2023-E</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河北信瑞智能装备有限公司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91131181MA0GFXDL8U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河北信瑞智能装备有限公司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河北省衡水市桃城区桃城高新区人民西路6876号（科创街与人民路交叉口东行70米）</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河北省衡水市桃城区桃城高新区人民西路</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非标准反应釜、换热器、储罐的设计、安装、销售；资质许可除外非标准化工管道的安装所涉及场所的相关环境管理活动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河北信瑞智能装备有限公司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河北省衡水市桃城区桃城高新区人民西路6876号（科创街与人民路交叉口东行70米）</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河北省衡水市桃城区桃城高新区人民西路</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非标准反应釜、换热器、储罐的设计、安装、销售；资质许可除外非标准化工管道的安装所涉及场所的相关环境管理活动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