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四川田册科技有限公司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2023年05月11日 上午至2023年05月11日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四川田册科技有限公司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