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28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成都秦川物联网科技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3月09日 上午至2020年03月10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