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56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东营盛昶石油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25日 上午至2023年05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