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西安达利双电气化器材有限公司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91610136MA6WYW4H42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西安达利双电气化器材有限公司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陕西省西安市浐灞生态区玄武东路天香心苑小区1号楼临街商业用房第二层西区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陕西省西安市未央区玄武路北侧西派国际C区23-10915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Q：电气化铁路接触网器材、城市轨道交通接触网器材、电力金具、非标金具、铁路用钢柱和钢架、线盒、线卡的销售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E：电气化铁路接触网器材、城市轨道交通接触网器材、电力金具、非标金具、铁路用钢柱和钢架、线盒、线卡的销售所涉及场所的相关环境管理活动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O：电气化铁路接触网器材、城市轨道交通接触网器材、电力金具、非标金具、铁路用钢柱和钢架、线盒、线卡的销售所涉及场所的相关职业健康安全管理活动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西安达利双电气化器材有限公司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陕西省西安市浐灞生态区玄武东路天香心苑小区1号楼临街商业用房第二层西区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陕西省西安市未央区玄武路北侧西派国际C区23-10915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Q：电气化铁路接触网器材、城市轨道交通接触网器材、电力金具、非标金具、铁路用钢柱和钢架、线盒、线卡的销售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E：电气化铁路接触网器材、城市轨道交通接触网器材、电力金具、非标金具、铁路用钢柱和钢架、线盒、线卡的销售所涉及场所的相关环境管理活动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O：电气化铁路接触网器材、城市轨道交通接触网器材、电力金具、非标金具、铁路用钢柱和钢架、线盒、线卡的销售所涉及场所的相关职业健康安全管理活动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