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科华新型节能墙体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3日 上午至2023年05月03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