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理想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08 8:00:00下午至2023-05-08 17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9日 下午至2023年05月10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