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重庆创测科技有限公司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2023年05月04日 上午至2023年05月04日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