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晋县润禾装饰材料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5 8:30:00上午至2023-05-15 12:3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6日 上午至2023年05月17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