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河南省豫建石油化工建设工程有限公司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30398-2023-SA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2023年05月04日 下午至2023年05月05日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