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慧圃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02-2022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鹿泉区大河镇大河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苏振才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鹿泉区大河镇大河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苏振才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5338773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5338773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家具(办公家具、校用家具、酒店家具、民用家具、实验室家具、公寓家具)、床垫的生产及销售所涉及的售后服务(生产、销售的技术支持、配送安装、维修服务、投诉处理）。床上用品、窗帘布艺、厨房设备、实验室设备的售后服务（销售配送安装、维修服务、投诉处理、退换）五星级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