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任丘市嘉华电讯器材有限公司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SA8000：2014《社会责任管理要求》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30386-2023-R02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2023年05月30日 上午至2023年05月31日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2023-04-28 8:30:00上午至下午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任丘市嘉华电讯器材有限公司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