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新瑞风扬通信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2 8:30:00上午至2023-05-12 12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3日 上午至2023年05月14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