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四川铸程机电设备有限公司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30384-2023-QEO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2023年04月27日 上午至2023年04月27日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下午至2023年04月25日 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四川铸程机电设备有限公司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