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北京太合集佳家具有限公司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2023年05月28日 上午至2023年05月29日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