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佛山市南海川之尚服饰有限公司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0147-2018-2023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0147-2018-2023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佛山市南海川之尚服饰有限公司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杨燕璇</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ISC-2019-0389</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2024-02-19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四</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2023年04月27日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