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升伟家具实业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65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27日 上午至2023年04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