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704" w:firstLineChars="3210"/>
        <w:rPr>
          <w:bCs/>
          <w:color w:val="000000" w:themeColor="text1"/>
          <w:sz w:val="21"/>
          <w:szCs w:val="21"/>
          <w:u w:val="single"/>
        </w:rPr>
      </w:pPr>
      <w:bookmarkStart w:id="0" w:name="_GoBack"/>
      <w:bookmarkEnd w:id="0"/>
      <w:r>
        <w:rPr>
          <w:rFonts w:hint="eastAsia"/>
          <w:bCs/>
          <w:color w:val="000000" w:themeColor="text1"/>
          <w:sz w:val="21"/>
          <w:szCs w:val="21"/>
        </w:rPr>
        <w:t>项目编号:</w:t>
      </w:r>
      <w:bookmarkStart w:id="1" w:name="合同编号"/>
      <w:r>
        <w:rPr>
          <w:bCs/>
          <w:color w:val="000000" w:themeColor="text1"/>
          <w:sz w:val="21"/>
          <w:szCs w:val="21"/>
          <w:u w:val="single"/>
        </w:rPr>
        <w:t>30361-2023-QEO</w:t>
      </w:r>
      <w:bookmarkEnd w:id="1"/>
    </w:p>
    <w:p>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3354"/>
        <w:gridCol w:w="1132"/>
        <w:gridCol w:w="1276"/>
        <w:gridCol w:w="2624"/>
      </w:tblGrid>
      <w:tr>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2"/>
            <w:vAlign w:val="center"/>
          </w:tcPr>
          <w:p>
            <w:pPr>
              <w:snapToGrid w:val="0"/>
              <w:spacing w:line="360" w:lineRule="auto"/>
              <w:jc w:val="left"/>
              <w:rPr>
                <w:rFonts w:asciiTheme="minorEastAsia" w:eastAsiaTheme="minorEastAsia" w:hAnsiTheme="minorEastAsia"/>
                <w:bCs/>
                <w:color w:val="000000" w:themeColor="text1"/>
                <w:sz w:val="21"/>
                <w:szCs w:val="21"/>
              </w:rPr>
            </w:pPr>
            <w:bookmarkStart w:id="2" w:name="组织名称"/>
            <w:r>
              <w:rPr>
                <w:rFonts w:asciiTheme="minorEastAsia" w:eastAsiaTheme="minorEastAsia" w:hAnsiTheme="minorEastAsia"/>
                <w:bCs/>
                <w:color w:val="000000" w:themeColor="text1"/>
                <w:sz w:val="21"/>
                <w:szCs w:val="21"/>
              </w:rPr>
              <w:t>山东清锦环保科技有限公司</w:t>
            </w:r>
            <w:bookmarkEnd w:id="2"/>
          </w:p>
        </w:tc>
        <w:tc>
          <w:tcPr>
            <w:tcW w:w="1276" w:type="dxa"/>
            <w:vAlign w:val="center"/>
          </w:tcPr>
          <w:p>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vAlign w:val="center"/>
          </w:tcPr>
          <w:p>
            <w:pPr>
              <w:snapToGrid w:val="0"/>
              <w:spacing w:line="360" w:lineRule="auto"/>
              <w:jc w:val="center"/>
              <w:rPr>
                <w:rFonts w:asciiTheme="minorEastAsia" w:eastAsiaTheme="minorEastAsia" w:hAnsiTheme="minorEastAsia"/>
                <w:bCs/>
                <w:color w:val="000000" w:themeColor="text1"/>
                <w:sz w:val="21"/>
                <w:szCs w:val="21"/>
              </w:rPr>
            </w:pPr>
            <w:bookmarkStart w:id="3" w:name="总组长"/>
            <w:r>
              <w:rPr>
                <w:rFonts w:asciiTheme="minorEastAsia" w:eastAsiaTheme="minorEastAsia" w:hAnsiTheme="minorEastAsia"/>
                <w:bCs/>
                <w:color w:val="000000" w:themeColor="text1"/>
                <w:sz w:val="21"/>
                <w:szCs w:val="21"/>
              </w:rPr>
              <w:t>姜海军</w:t>
            </w:r>
            <w:bookmarkEnd w:id="3"/>
          </w:p>
        </w:tc>
      </w:tr>
      <w:tr>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2"/>
            <w:vAlign w:val="center"/>
          </w:tcPr>
          <w:p>
            <w:pPr>
              <w:snapToGrid w:val="0"/>
              <w:spacing w:line="360" w:lineRule="auto"/>
              <w:rPr>
                <w:rFonts w:asciiTheme="minorEastAsia" w:eastAsiaTheme="minorEastAsia" w:hAnsiTheme="minorEastAsia"/>
                <w:bCs/>
                <w:sz w:val="21"/>
                <w:szCs w:val="21"/>
              </w:rPr>
            </w:pPr>
            <w:bookmarkStart w:id="4" w:name="机构代码"/>
            <w:r>
              <w:rPr>
                <w:rFonts w:asciiTheme="minorEastAsia" w:eastAsiaTheme="minorEastAsia" w:hAnsiTheme="minorEastAsia"/>
                <w:bCs/>
                <w:sz w:val="21"/>
                <w:szCs w:val="21"/>
              </w:rPr>
              <w:t>9137170233463031XM</w:t>
            </w:r>
            <w:bookmarkEnd w:id="4"/>
          </w:p>
        </w:tc>
        <w:tc>
          <w:tcPr>
            <w:tcW w:w="1276" w:type="dxa"/>
            <w:vAlign w:val="center"/>
          </w:tcPr>
          <w:p>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vAlign w:val="center"/>
          </w:tcPr>
          <w:p>
            <w:pPr>
              <w:snapToGrid w:val="0"/>
              <w:spacing w:line="360" w:lineRule="auto"/>
              <w:rPr>
                <w:rFonts w:asciiTheme="minorEastAsia" w:eastAsiaTheme="minorEastAsia" w:hAnsiTheme="minorEastAsia"/>
                <w:bCs/>
                <w:sz w:val="21"/>
                <w:szCs w:val="21"/>
              </w:rPr>
            </w:pPr>
            <w:bookmarkStart w:id="5" w:name="认可标志"/>
            <w:r>
              <w:rPr>
                <w:rFonts w:ascii="Wingdings" w:hAnsi="Wingdings" w:asciiTheme="minorEastAsia" w:eastAsiaTheme="minorEastAsia" w:hAnsiTheme="minorEastAsia" w:hint="eastAsia"/>
                <w:bCs/>
                <w:sz w:val="21"/>
                <w:szCs w:val="21"/>
              </w:rPr>
              <w:t>Q:认可,E:认可,O:认可</w:t>
            </w:r>
            <w:bookmarkEnd w:id="5"/>
          </w:p>
        </w:tc>
      </w:tr>
      <w:tr>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tcPr>
          <w:p>
            <w:pPr>
              <w:snapToGrid w:val="0"/>
              <w:spacing w:line="276" w:lineRule="auto"/>
              <w:jc w:val="center"/>
              <w:rPr>
                <w:bCs/>
                <w:sz w:val="21"/>
                <w:szCs w:val="21"/>
              </w:rPr>
            </w:pPr>
            <w:r>
              <w:rPr>
                <w:rFonts w:hint="eastAsia"/>
                <w:bCs/>
                <w:sz w:val="21"/>
                <w:szCs w:val="21"/>
              </w:rPr>
              <w:t>认证标准</w:t>
            </w:r>
          </w:p>
        </w:tc>
        <w:tc>
          <w:tcPr>
            <w:tcW w:w="8386" w:type="dxa"/>
            <w:gridSpan w:val="4"/>
          </w:tcPr>
          <w:p>
            <w:pPr>
              <w:snapToGrid w:val="0"/>
              <w:spacing w:line="276" w:lineRule="auto"/>
              <w:jc w:val="left"/>
              <w:rPr>
                <w:bCs/>
                <w:sz w:val="21"/>
                <w:szCs w:val="21"/>
              </w:rPr>
            </w:pPr>
            <w:bookmarkStart w:id="6" w:name="审核依据"/>
            <w:r>
              <w:rPr>
                <w:rFonts w:hint="eastAsia"/>
                <w:bCs/>
                <w:sz w:val="21"/>
                <w:szCs w:val="21"/>
              </w:rPr>
              <w:t>Q：GB/T19001-2016/ISO9001:2015,E：GB/T 24001-2016/ISO14001:2015,O：GB/T45001-2020 / ISO45001：2018</w:t>
            </w:r>
            <w:bookmarkEnd w:id="6"/>
          </w:p>
        </w:tc>
      </w:tr>
      <w:tr>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tcPr>
          <w:p>
            <w:pPr>
              <w:snapToGrid w:val="0"/>
              <w:spacing w:line="276" w:lineRule="auto"/>
              <w:jc w:val="center"/>
              <w:rPr>
                <w:bCs/>
                <w:sz w:val="21"/>
                <w:szCs w:val="21"/>
              </w:rPr>
            </w:pPr>
            <w:r>
              <w:rPr>
                <w:rFonts w:hint="eastAsia"/>
                <w:bCs/>
                <w:sz w:val="21"/>
                <w:szCs w:val="21"/>
              </w:rPr>
              <w:t>审核类型</w:t>
            </w:r>
          </w:p>
        </w:tc>
        <w:tc>
          <w:tcPr>
            <w:tcW w:w="8386" w:type="dxa"/>
            <w:gridSpan w:val="4"/>
          </w:tcPr>
          <w:p>
            <w:pPr>
              <w:pStyle w:val="BodyTextIndent"/>
              <w:spacing w:line="276" w:lineRule="auto"/>
              <w:ind w:firstLine="0"/>
              <w:rPr>
                <w:bCs/>
                <w:sz w:val="21"/>
                <w:szCs w:val="21"/>
              </w:rPr>
            </w:pPr>
            <w:bookmarkStart w:id="7" w:name="初审"/>
            <w:r>
              <w:rPr>
                <w:rFonts w:hint="eastAsia"/>
                <w:bCs/>
                <w:color w:val="000000" w:themeColor="text1"/>
                <w:spacing w:val="-2"/>
                <w:sz w:val="21"/>
                <w:szCs w:val="21"/>
              </w:rPr>
              <w:t>□</w:t>
            </w:r>
            <w:bookmarkEnd w:id="7"/>
            <w:r>
              <w:rPr>
                <w:rFonts w:hint="eastAsia"/>
                <w:bCs/>
                <w:color w:val="000000" w:themeColor="text1"/>
                <w:spacing w:val="-2"/>
                <w:sz w:val="21"/>
                <w:szCs w:val="21"/>
              </w:rPr>
              <w:t>初次认证</w:t>
            </w:r>
            <w:bookmarkStart w:id="8" w:name="监督勾选"/>
            <w:r>
              <w:rPr>
                <w:rFonts w:hint="eastAsia"/>
                <w:bCs/>
                <w:color w:val="000000" w:themeColor="text1"/>
                <w:spacing w:val="-2"/>
                <w:sz w:val="21"/>
                <w:szCs w:val="21"/>
              </w:rPr>
              <w:t>□</w:t>
            </w:r>
            <w:bookmarkEnd w:id="8"/>
            <w:r>
              <w:rPr>
                <w:rFonts w:hint="eastAsia"/>
                <w:bCs/>
                <w:color w:val="000000" w:themeColor="text1"/>
                <w:spacing w:val="-2"/>
                <w:sz w:val="21"/>
                <w:szCs w:val="21"/>
              </w:rPr>
              <w:t>监督审核</w:t>
            </w:r>
            <w:bookmarkStart w:id="9" w:name="再认证勾选"/>
            <w:r>
              <w:rPr>
                <w:rFonts w:hint="eastAsia"/>
                <w:bCs/>
                <w:color w:val="000000" w:themeColor="text1"/>
                <w:spacing w:val="-2"/>
                <w:sz w:val="21"/>
                <w:szCs w:val="21"/>
              </w:rPr>
              <w:t>■</w:t>
            </w:r>
            <w:bookmarkEnd w:id="9"/>
            <w:r>
              <w:rPr>
                <w:rFonts w:hint="eastAsia"/>
                <w:bCs/>
                <w:color w:val="000000" w:themeColor="text1"/>
                <w:spacing w:val="-2"/>
                <w:sz w:val="21"/>
                <w:szCs w:val="21"/>
              </w:rPr>
              <w:t>再认证</w:t>
            </w:r>
            <w:bookmarkStart w:id="10" w:name="特殊审核勾选"/>
            <w:r>
              <w:rPr>
                <w:rFonts w:hint="eastAsia"/>
                <w:bCs/>
                <w:color w:val="000000" w:themeColor="text1"/>
                <w:spacing w:val="-2"/>
                <w:sz w:val="21"/>
                <w:szCs w:val="21"/>
              </w:rPr>
              <w:t>□</w:t>
            </w:r>
            <w:bookmarkEnd w:id="10"/>
            <w:r>
              <w:rPr>
                <w:rFonts w:hint="eastAsia"/>
                <w:bCs/>
                <w:color w:val="000000" w:themeColor="text1"/>
                <w:spacing w:val="-2"/>
                <w:sz w:val="21"/>
                <w:szCs w:val="21"/>
              </w:rPr>
              <w:t>特殊审核□换证</w:t>
            </w:r>
          </w:p>
        </w:tc>
      </w:tr>
      <w:tr>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tcPr>
          <w:p>
            <w:pPr>
              <w:snapToGrid w:val="0"/>
              <w:spacing w:line="276" w:lineRule="auto"/>
              <w:jc w:val="center"/>
              <w:rPr>
                <w:bCs/>
                <w:sz w:val="21"/>
                <w:szCs w:val="21"/>
              </w:rPr>
            </w:pPr>
            <w:r>
              <w:rPr>
                <w:rFonts w:hint="eastAsia"/>
                <w:bCs/>
                <w:sz w:val="21"/>
                <w:szCs w:val="21"/>
              </w:rPr>
              <w:t>变更内容</w:t>
            </w:r>
          </w:p>
        </w:tc>
        <w:tc>
          <w:tcPr>
            <w:tcW w:w="8386" w:type="dxa"/>
            <w:gridSpan w:val="4"/>
          </w:tcPr>
          <w:p>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trHeight w:val="1638"/>
        </w:trPr>
        <w:tc>
          <w:tcPr>
            <w:tcW w:w="9962" w:type="dxa"/>
            <w:gridSpan w:val="5"/>
            <w:shd w:val="clear" w:color="auto" w:fill="F1F1F1" w:themeFill="background1" w:themeFillShade="F2"/>
          </w:tcPr>
          <w:p>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trHeight w:val="300"/>
        </w:trPr>
        <w:tc>
          <w:tcPr>
            <w:tcW w:w="9962" w:type="dxa"/>
            <w:gridSpan w:val="5"/>
          </w:tcPr>
          <w:p>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trHeight w:val="312"/>
        </w:trPr>
        <w:tc>
          <w:tcPr>
            <w:tcW w:w="1576" w:type="dxa"/>
            <w:vAlign w:val="center"/>
          </w:tcPr>
          <w:p>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4"/>
            <w:vAlign w:val="center"/>
          </w:tcPr>
          <w:p>
            <w:pPr>
              <w:snapToGrid w:val="0"/>
              <w:spacing w:line="0" w:lineRule="atLeast"/>
              <w:jc w:val="left"/>
              <w:rPr>
                <w:bCs/>
                <w:sz w:val="21"/>
                <w:szCs w:val="21"/>
                <w:lang w:val="en-GB"/>
              </w:rPr>
            </w:pPr>
            <w:bookmarkStart w:id="11" w:name="组织名称Add1"/>
            <w:r>
              <w:rPr>
                <w:rFonts w:hint="eastAsia"/>
                <w:bCs/>
                <w:sz w:val="21"/>
                <w:szCs w:val="21"/>
              </w:rPr>
              <w:t>山东清锦环保科技有限公司</w:t>
            </w:r>
            <w:bookmarkEnd w:id="11"/>
          </w:p>
          <w:p>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trHeight w:val="376"/>
        </w:trPr>
        <w:tc>
          <w:tcPr>
            <w:tcW w:w="1576" w:type="dxa"/>
            <w:vAlign w:val="center"/>
          </w:tcPr>
          <w:p>
            <w:pPr>
              <w:snapToGrid w:val="0"/>
              <w:spacing w:line="0" w:lineRule="atLeast"/>
              <w:jc w:val="left"/>
              <w:rPr>
                <w:bCs/>
                <w:sz w:val="21"/>
                <w:szCs w:val="21"/>
              </w:rPr>
            </w:pPr>
            <w:r>
              <w:rPr>
                <w:rFonts w:hint="eastAsia"/>
                <w:bCs/>
                <w:sz w:val="21"/>
                <w:szCs w:val="21"/>
                <w:lang w:val="en-GB"/>
              </w:rPr>
              <w:t>注册地址</w:t>
            </w:r>
          </w:p>
        </w:tc>
        <w:tc>
          <w:tcPr>
            <w:tcW w:w="8386" w:type="dxa"/>
            <w:gridSpan w:val="4"/>
            <w:vAlign w:val="center"/>
          </w:tcPr>
          <w:p>
            <w:pPr>
              <w:snapToGrid w:val="0"/>
              <w:spacing w:line="0" w:lineRule="atLeast"/>
              <w:jc w:val="left"/>
              <w:rPr>
                <w:sz w:val="21"/>
                <w:szCs w:val="21"/>
              </w:rPr>
            </w:pPr>
            <w:bookmarkStart w:id="12" w:name="注册地址"/>
            <w:r>
              <w:rPr>
                <w:rFonts w:hint="eastAsia"/>
                <w:sz w:val="21"/>
                <w:szCs w:val="21"/>
              </w:rPr>
              <w:t>山东省菏泽市鄄城县阎什镇西红旗开发区中彭庄村北</w:t>
            </w:r>
            <w:bookmarkEnd w:id="12"/>
          </w:p>
          <w:p>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trHeight w:val="437"/>
        </w:trPr>
        <w:tc>
          <w:tcPr>
            <w:tcW w:w="1576" w:type="dxa"/>
            <w:vAlign w:val="center"/>
          </w:tcPr>
          <w:p>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4"/>
            <w:vAlign w:val="center"/>
          </w:tcPr>
          <w:p>
            <w:pPr>
              <w:snapToGrid w:val="0"/>
              <w:spacing w:line="0" w:lineRule="atLeast"/>
              <w:jc w:val="left"/>
              <w:rPr>
                <w:sz w:val="21"/>
                <w:szCs w:val="21"/>
              </w:rPr>
            </w:pPr>
            <w:bookmarkStart w:id="13" w:name="办公地址"/>
            <w:r>
              <w:rPr>
                <w:rFonts w:hint="eastAsia"/>
                <w:sz w:val="21"/>
                <w:szCs w:val="21"/>
              </w:rPr>
              <w:t>山东省菏泽市鄄城县阎什镇西红旗开发区中彭庄村北</w:t>
            </w:r>
            <w:bookmarkEnd w:id="13"/>
          </w:p>
          <w:p>
            <w:pPr>
              <w:snapToGrid w:val="0"/>
              <w:spacing w:line="0" w:lineRule="atLeast"/>
              <w:jc w:val="left"/>
              <w:rPr>
                <w:bCs/>
                <w:sz w:val="21"/>
                <w:szCs w:val="21"/>
              </w:rPr>
            </w:pPr>
            <w:r>
              <w:rPr>
                <w:rFonts w:cs="Arial" w:hint="eastAsia"/>
                <w:bCs/>
                <w:sz w:val="21"/>
                <w:szCs w:val="21"/>
              </w:rPr>
              <w:t>Production and operation address：</w:t>
            </w:r>
          </w:p>
        </w:tc>
      </w:tr>
      <w:tr>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trHeight w:val="437"/>
        </w:trPr>
        <w:tc>
          <w:tcPr>
            <w:tcW w:w="1576" w:type="dxa"/>
            <w:vAlign w:val="center"/>
          </w:tcPr>
          <w:p>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4"/>
            <w:vAlign w:val="center"/>
          </w:tcPr>
          <w:p>
            <w:pPr>
              <w:snapToGrid w:val="0"/>
              <w:spacing w:line="0" w:lineRule="atLeast"/>
              <w:jc w:val="left"/>
              <w:rPr>
                <w:sz w:val="21"/>
                <w:szCs w:val="21"/>
                <w:lang w:val="en-GB"/>
              </w:rPr>
            </w:pPr>
            <w:bookmarkStart w:id="14" w:name="审核范围"/>
            <w:r>
              <w:rPr>
                <w:sz w:val="21"/>
                <w:szCs w:val="21"/>
                <w:lang w:val="en-GB"/>
              </w:rPr>
              <w:t>Q：水质分析检测仪器仪表的组装和销售</w:t>
            </w:r>
          </w:p>
          <w:p>
            <w:pPr>
              <w:snapToGrid w:val="0"/>
              <w:spacing w:line="0" w:lineRule="atLeast"/>
              <w:jc w:val="left"/>
              <w:rPr>
                <w:sz w:val="21"/>
                <w:szCs w:val="21"/>
                <w:lang w:val="en-GB"/>
              </w:rPr>
            </w:pPr>
            <w:r>
              <w:rPr>
                <w:sz w:val="21"/>
                <w:szCs w:val="21"/>
                <w:lang w:val="en-GB"/>
              </w:rPr>
              <w:t>E：水质分析检测仪器仪表的组装和销售所涉及场所的相关环境管理活动</w:t>
            </w:r>
          </w:p>
          <w:p>
            <w:pPr>
              <w:snapToGrid w:val="0"/>
              <w:spacing w:line="0" w:lineRule="atLeast"/>
              <w:jc w:val="left"/>
              <w:rPr>
                <w:sz w:val="21"/>
                <w:szCs w:val="21"/>
                <w:lang w:val="en-GB"/>
              </w:rPr>
            </w:pPr>
            <w:r>
              <w:rPr>
                <w:sz w:val="21"/>
                <w:szCs w:val="21"/>
                <w:lang w:val="en-GB"/>
              </w:rPr>
              <w:t>O：水质分析检测仪器仪表的组装和销售所涉及场所的相关职业健康安全管理活动</w:t>
            </w:r>
            <w:bookmarkEnd w:id="14"/>
          </w:p>
          <w:p>
            <w:pPr>
              <w:snapToGrid w:val="0"/>
              <w:spacing w:line="0" w:lineRule="atLeast"/>
              <w:jc w:val="left"/>
              <w:rPr>
                <w:sz w:val="21"/>
                <w:szCs w:val="21"/>
                <w:lang w:val="en-GB"/>
              </w:rPr>
            </w:pPr>
            <w:r>
              <w:rPr>
                <w:rFonts w:hint="eastAsia"/>
                <w:bCs/>
                <w:sz w:val="21"/>
                <w:szCs w:val="21"/>
                <w:lang w:val="en-GB"/>
              </w:rPr>
              <w:t>English Scope：</w:t>
            </w:r>
          </w:p>
        </w:tc>
      </w:tr>
      <w:tr>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9962" w:type="dxa"/>
            <w:gridSpan w:val="5"/>
            <w:shd w:val="clear" w:color="auto" w:fill="auto"/>
          </w:tcPr>
          <w:p>
            <w:pPr>
              <w:snapToGrid w:val="0"/>
              <w:spacing w:line="0" w:lineRule="atLeast"/>
              <w:rPr>
                <w:bCs/>
                <w:sz w:val="21"/>
                <w:szCs w:val="21"/>
              </w:rPr>
            </w:pPr>
            <w:r>
              <w:rPr>
                <w:rFonts w:hint="eastAsia"/>
                <w:bCs/>
                <w:sz w:val="21"/>
                <w:szCs w:val="21"/>
              </w:rPr>
              <w:t>(注：如需英文版证书，请翻译好填写在在对应项目下方）</w:t>
            </w:r>
          </w:p>
        </w:tc>
      </w:tr>
      <w:tr>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9962" w:type="dxa"/>
            <w:gridSpan w:val="5"/>
          </w:tcPr>
          <w:p>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trHeight w:val="312"/>
        </w:trPr>
        <w:tc>
          <w:tcPr>
            <w:tcW w:w="1576" w:type="dxa"/>
            <w:vAlign w:val="center"/>
          </w:tcPr>
          <w:p>
            <w:pPr>
              <w:snapToGrid w:val="0"/>
              <w:spacing w:line="0" w:lineRule="atLeast"/>
              <w:jc w:val="left"/>
              <w:rPr>
                <w:bCs/>
                <w:sz w:val="21"/>
                <w:szCs w:val="21"/>
              </w:rPr>
            </w:pPr>
            <w:r>
              <w:rPr>
                <w:rFonts w:hint="eastAsia"/>
                <w:bCs/>
                <w:sz w:val="21"/>
                <w:szCs w:val="21"/>
                <w:lang w:val="en-GB"/>
              </w:rPr>
              <w:t>公司名称</w:t>
            </w:r>
          </w:p>
        </w:tc>
        <w:tc>
          <w:tcPr>
            <w:tcW w:w="8386" w:type="dxa"/>
            <w:gridSpan w:val="4"/>
            <w:vAlign w:val="center"/>
          </w:tcPr>
          <w:p>
            <w:pPr>
              <w:snapToGrid w:val="0"/>
              <w:spacing w:line="0" w:lineRule="atLeast"/>
              <w:jc w:val="left"/>
              <w:rPr>
                <w:bCs/>
                <w:sz w:val="21"/>
                <w:szCs w:val="21"/>
                <w:lang w:val="en-GB"/>
              </w:rPr>
            </w:pPr>
            <w:bookmarkStart w:id="15" w:name="组织名称Add2"/>
            <w:r>
              <w:rPr>
                <w:rFonts w:hint="eastAsia"/>
                <w:bCs/>
                <w:sz w:val="21"/>
                <w:szCs w:val="21"/>
              </w:rPr>
              <w:t>山东清锦环保科技有限公司</w:t>
            </w:r>
            <w:bookmarkEnd w:id="15"/>
            <w:r>
              <w:rPr>
                <w:rFonts w:cs="Arial"/>
                <w:bCs/>
                <w:sz w:val="21"/>
                <w:szCs w:val="21"/>
              </w:rPr>
              <w:t>Company Name</w:t>
            </w:r>
            <w:r>
              <w:rPr>
                <w:rFonts w:cs="Arial" w:hint="eastAsia"/>
                <w:bCs/>
                <w:sz w:val="21"/>
                <w:szCs w:val="21"/>
              </w:rPr>
              <w:t>：</w:t>
            </w:r>
          </w:p>
        </w:tc>
      </w:tr>
      <w:tr>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trHeight w:val="376"/>
        </w:trPr>
        <w:tc>
          <w:tcPr>
            <w:tcW w:w="1576" w:type="dxa"/>
            <w:vAlign w:val="center"/>
          </w:tcPr>
          <w:p>
            <w:pPr>
              <w:snapToGrid w:val="0"/>
              <w:spacing w:line="0" w:lineRule="atLeast"/>
              <w:jc w:val="left"/>
              <w:rPr>
                <w:bCs/>
                <w:sz w:val="21"/>
                <w:szCs w:val="21"/>
              </w:rPr>
            </w:pPr>
            <w:r>
              <w:rPr>
                <w:rFonts w:hint="eastAsia"/>
                <w:bCs/>
                <w:sz w:val="21"/>
                <w:szCs w:val="21"/>
                <w:lang w:val="en-GB"/>
              </w:rPr>
              <w:t>注册地址</w:t>
            </w:r>
          </w:p>
        </w:tc>
        <w:tc>
          <w:tcPr>
            <w:tcW w:w="8386" w:type="dxa"/>
            <w:gridSpan w:val="4"/>
            <w:vAlign w:val="center"/>
          </w:tcPr>
          <w:p>
            <w:pPr>
              <w:snapToGrid w:val="0"/>
              <w:spacing w:line="0" w:lineRule="atLeast"/>
              <w:jc w:val="left"/>
              <w:rPr>
                <w:rFonts w:cs="Arial"/>
                <w:bCs/>
                <w:sz w:val="21"/>
                <w:szCs w:val="21"/>
              </w:rPr>
            </w:pPr>
            <w:bookmarkStart w:id="16" w:name="注册地址Add1"/>
            <w:r>
              <w:rPr>
                <w:rFonts w:hint="eastAsia"/>
                <w:sz w:val="21"/>
                <w:szCs w:val="21"/>
              </w:rPr>
              <w:t>山东省菏泽市鄄城县阎什镇西红旗开发区中彭庄村北</w:t>
            </w:r>
            <w:bookmarkEnd w:id="16"/>
          </w:p>
          <w:p>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trHeight w:val="437"/>
        </w:trPr>
        <w:tc>
          <w:tcPr>
            <w:tcW w:w="1576" w:type="dxa"/>
            <w:vAlign w:val="center"/>
          </w:tcPr>
          <w:p>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4"/>
            <w:vAlign w:val="center"/>
          </w:tcPr>
          <w:p>
            <w:pPr>
              <w:snapToGrid w:val="0"/>
              <w:spacing w:line="0" w:lineRule="atLeast"/>
              <w:jc w:val="left"/>
              <w:rPr>
                <w:sz w:val="21"/>
                <w:szCs w:val="21"/>
                <w:lang w:val="en-GB"/>
              </w:rPr>
            </w:pPr>
            <w:bookmarkStart w:id="17" w:name="生产地址Add1"/>
            <w:r>
              <w:rPr>
                <w:rFonts w:hint="eastAsia"/>
                <w:sz w:val="21"/>
                <w:szCs w:val="21"/>
              </w:rPr>
              <w:t>山东省菏泽市鄄城县阎什镇西红旗开发区中彭庄村北</w:t>
            </w:r>
            <w:bookmarkEnd w:id="17"/>
          </w:p>
          <w:p>
            <w:pPr>
              <w:snapToGrid w:val="0"/>
              <w:spacing w:line="0" w:lineRule="atLeast"/>
              <w:jc w:val="left"/>
              <w:rPr>
                <w:bCs/>
                <w:sz w:val="21"/>
                <w:szCs w:val="21"/>
              </w:rPr>
            </w:pPr>
            <w:r>
              <w:rPr>
                <w:rFonts w:cs="Arial" w:hint="eastAsia"/>
                <w:bCs/>
                <w:sz w:val="21"/>
                <w:szCs w:val="21"/>
              </w:rPr>
              <w:t>Production and operation address：</w:t>
            </w:r>
          </w:p>
        </w:tc>
      </w:tr>
      <w:tr>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trHeight w:val="437"/>
        </w:trPr>
        <w:tc>
          <w:tcPr>
            <w:tcW w:w="1576" w:type="dxa"/>
            <w:vAlign w:val="center"/>
          </w:tcPr>
          <w:p>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4"/>
            <w:vAlign w:val="center"/>
          </w:tcPr>
          <w:p>
            <w:pPr>
              <w:snapToGrid w:val="0"/>
              <w:spacing w:line="0" w:lineRule="atLeast"/>
              <w:jc w:val="left"/>
              <w:rPr>
                <w:sz w:val="21"/>
                <w:szCs w:val="21"/>
                <w:lang w:val="en-GB"/>
              </w:rPr>
            </w:pPr>
            <w:bookmarkStart w:id="18" w:name="审核范围Add1"/>
            <w:r>
              <w:rPr>
                <w:sz w:val="21"/>
                <w:szCs w:val="21"/>
                <w:lang w:val="en-GB"/>
              </w:rPr>
              <w:t>Q：水质分析检测仪器仪表的组装和销售</w:t>
            </w:r>
          </w:p>
          <w:p>
            <w:pPr>
              <w:snapToGrid w:val="0"/>
              <w:spacing w:line="0" w:lineRule="atLeast"/>
              <w:jc w:val="left"/>
              <w:rPr>
                <w:sz w:val="21"/>
                <w:szCs w:val="21"/>
                <w:lang w:val="en-GB"/>
              </w:rPr>
            </w:pPr>
            <w:r>
              <w:rPr>
                <w:sz w:val="21"/>
                <w:szCs w:val="21"/>
                <w:lang w:val="en-GB"/>
              </w:rPr>
              <w:t>E：水质分析检测仪器仪表的组装和销售所涉及场所的相关环境管理活动</w:t>
            </w:r>
          </w:p>
          <w:p>
            <w:pPr>
              <w:snapToGrid w:val="0"/>
              <w:spacing w:line="0" w:lineRule="atLeast"/>
              <w:jc w:val="left"/>
              <w:rPr>
                <w:sz w:val="21"/>
                <w:szCs w:val="21"/>
                <w:lang w:val="en-GB"/>
              </w:rPr>
            </w:pPr>
            <w:r>
              <w:rPr>
                <w:sz w:val="21"/>
                <w:szCs w:val="21"/>
                <w:lang w:val="en-GB"/>
              </w:rPr>
              <w:t>O：水质分析检测仪器仪表的组装和销售所涉及场所的相关职业健康安全管理活动</w:t>
            </w:r>
            <w:bookmarkEnd w:id="18"/>
          </w:p>
          <w:p>
            <w:pPr>
              <w:snapToGrid w:val="0"/>
              <w:spacing w:line="0" w:lineRule="atLeast"/>
              <w:jc w:val="left"/>
              <w:rPr>
                <w:bCs/>
                <w:sz w:val="21"/>
                <w:szCs w:val="21"/>
              </w:rPr>
            </w:pPr>
            <w:r>
              <w:rPr>
                <w:rFonts w:hint="eastAsia"/>
                <w:bCs/>
                <w:sz w:val="21"/>
                <w:szCs w:val="21"/>
                <w:lang w:val="en-GB"/>
              </w:rPr>
              <w:t>English Scope：</w:t>
            </w:r>
          </w:p>
        </w:tc>
      </w:tr>
      <w:tr>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9962" w:type="dxa"/>
            <w:gridSpan w:val="5"/>
            <w:shd w:val="clear" w:color="auto" w:fill="auto"/>
          </w:tcPr>
          <w:p>
            <w:pPr>
              <w:snapToGrid w:val="0"/>
              <w:spacing w:line="0" w:lineRule="atLeast"/>
              <w:rPr>
                <w:bCs/>
                <w:sz w:val="21"/>
                <w:szCs w:val="21"/>
              </w:rPr>
            </w:pPr>
            <w:r>
              <w:rPr>
                <w:rFonts w:hint="eastAsia"/>
                <w:bCs/>
                <w:sz w:val="21"/>
                <w:szCs w:val="21"/>
              </w:rPr>
              <w:t>(注：如需英文版证书，请翻译好填写在在对应项目下方）</w:t>
            </w:r>
          </w:p>
        </w:tc>
      </w:tr>
      <w:tr>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trHeight w:val="90"/>
        </w:trPr>
        <w:tc>
          <w:tcPr>
            <w:tcW w:w="9962" w:type="dxa"/>
            <w:gridSpan w:val="5"/>
          </w:tcPr>
          <w:p>
            <w:pPr>
              <w:snapToGrid w:val="0"/>
              <w:spacing w:line="0" w:lineRule="atLeast"/>
              <w:jc w:val="left"/>
              <w:rPr>
                <w:bCs/>
                <w:sz w:val="21"/>
                <w:szCs w:val="21"/>
              </w:rPr>
            </w:pPr>
            <w:r>
              <w:rPr>
                <w:rFonts w:hint="eastAsia"/>
                <w:bCs/>
                <w:sz w:val="21"/>
                <w:szCs w:val="21"/>
              </w:rPr>
              <w:t>证书规格：A4</w:t>
            </w:r>
          </w:p>
        </w:tc>
      </w:tr>
      <w:tr>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9962" w:type="dxa"/>
            <w:gridSpan w:val="5"/>
          </w:tcPr>
          <w:p>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trHeight w:val="1355"/>
        </w:trPr>
        <w:tc>
          <w:tcPr>
            <w:tcW w:w="1576" w:type="dxa"/>
            <w:vAlign w:val="center"/>
          </w:tcPr>
          <w:p>
            <w:pPr>
              <w:snapToGrid w:val="0"/>
              <w:spacing w:line="0" w:lineRule="atLeast"/>
              <w:jc w:val="left"/>
              <w:rPr>
                <w:rFonts w:cs="Arial"/>
                <w:bCs/>
                <w:sz w:val="21"/>
                <w:szCs w:val="21"/>
              </w:rPr>
            </w:pPr>
            <w:r>
              <w:rPr>
                <w:rFonts w:cs="Arial" w:hint="eastAsia"/>
                <w:bCs/>
                <w:sz w:val="21"/>
                <w:szCs w:val="21"/>
              </w:rPr>
              <w:t>受审核方签章</w:t>
            </w:r>
          </w:p>
        </w:tc>
        <w:tc>
          <w:tcPr>
            <w:tcW w:w="3354" w:type="dxa"/>
            <w:vAlign w:val="center"/>
          </w:tcPr>
          <w:p>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vAlign w:val="center"/>
          </w:tcPr>
          <w:p>
            <w:pPr>
              <w:snapToGrid w:val="0"/>
              <w:spacing w:line="0" w:lineRule="atLeast"/>
              <w:jc w:val="left"/>
              <w:rPr>
                <w:bCs/>
                <w:sz w:val="21"/>
                <w:szCs w:val="21"/>
              </w:rPr>
            </w:pPr>
            <w:r>
              <w:rPr>
                <w:rFonts w:hint="eastAsia"/>
                <w:bCs/>
                <w:sz w:val="21"/>
                <w:szCs w:val="21"/>
              </w:rPr>
              <w:t>审核组长签字</w:t>
            </w:r>
          </w:p>
        </w:tc>
        <w:tc>
          <w:tcPr>
            <w:tcW w:w="3900" w:type="dxa"/>
            <w:gridSpan w:val="2"/>
            <w:vAlign w:val="center"/>
          </w:tcPr>
          <w:p>
            <w:pPr>
              <w:snapToGrid w:val="0"/>
              <w:spacing w:line="0" w:lineRule="atLeast"/>
              <w:ind w:firstLine="720" w:firstLineChars="300"/>
              <w:jc w:val="left"/>
              <w:rPr>
                <w:bCs/>
                <w:sz w:val="21"/>
                <w:szCs w:val="21"/>
              </w:rPr>
            </w:pPr>
            <w:r>
              <w:rPr>
                <w:rFonts w:cs="Arial" w:hint="eastAsia"/>
                <w:bCs/>
                <w:sz w:val="21"/>
                <w:szCs w:val="21"/>
              </w:rPr>
              <w:t>日期：年月日</w:t>
            </w:r>
          </w:p>
        </w:tc>
      </w:tr>
    </w:tbl>
    <w:p>
      <w:pPr>
        <w:snapToGrid w:val="0"/>
        <w:spacing w:line="0" w:lineRule="atLeast"/>
        <w:rPr>
          <w:bCs/>
          <w:sz w:val="21"/>
          <w:szCs w:val="21"/>
        </w:rPr>
      </w:pPr>
    </w:p>
    <w:p>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mso-height-relative:page;mso-width-relative:page;position:absolute;width:161.65pt;z-index:251658240" coordsize="21600,21600" stroked="f">
          <v:stroke joinstyle="miter"/>
          <v:textbox>
            <w:txbxContent>
              <w:p>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568</Words>
  <Characters>896</Characters>
  <Application>Microsoft Office Word</Application>
  <DocSecurity>0</DocSecurity>
  <Lines>7</Lines>
  <Paragraphs>2</Paragraphs>
  <ScaleCrop>false</ScaleCrop>
  <Company>微软中国</Company>
  <LinksUpToDate>false</LinksUpToDate>
  <CharactersWithSpaces>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69</cp:revision>
  <cp:lastPrinted>2019-05-13T03:13:00Z</cp:lastPrinted>
  <dcterms:created xsi:type="dcterms:W3CDTF">2016-02-16T02:49:00Z</dcterms:created>
  <dcterms:modified xsi:type="dcterms:W3CDTF">2023-04-17T04:36:14Z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