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保定通力电器设备有限公司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0315-2022-SA-2023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2023年04月24日 上午至2023年04月24日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