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30353-2023-QEO</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第</w:t>
      </w:r>
      <w:r>
        <w:rPr>
          <w:rFonts w:hint="eastAsia"/>
          <w:b/>
          <w:color w:val="000000"/>
          <w:sz w:val="32"/>
          <w:szCs w:val="32"/>
        </w:rPr>
        <w:t xml:space="preserve"> </w:t>
      </w:r>
      <w:r>
        <w:rPr>
          <w:rFonts w:hint="eastAsia"/>
          <w:b/>
          <w:color w:val="000000"/>
          <w:sz w:val="32"/>
          <w:szCs w:val="32"/>
        </w:rPr>
        <w:t>二</w:t>
      </w:r>
      <w:r>
        <w:rPr>
          <w:rFonts w:hint="eastAsia"/>
          <w:b/>
          <w:color w:val="000000"/>
          <w:sz w:val="32"/>
          <w:szCs w:val="32"/>
        </w:rPr>
        <w:t xml:space="preserve"> </w:t>
      </w:r>
      <w:r>
        <w:rPr>
          <w:rFonts w:hint="eastAsia"/>
          <w:b/>
          <w:color w:val="000000"/>
          <w:sz w:val="32"/>
          <w:szCs w:val="32"/>
        </w:rPr>
        <w:t>阶</w:t>
      </w:r>
      <w:r>
        <w:rPr>
          <w:rFonts w:hint="eastAsia"/>
          <w:b/>
          <w:color w:val="000000"/>
          <w:sz w:val="32"/>
          <w:szCs w:val="32"/>
        </w:rPr>
        <w:t xml:space="preserve"> </w:t>
      </w:r>
      <w:r>
        <w:rPr>
          <w:rFonts w:hint="eastAsia"/>
          <w:b/>
          <w:color w:val="000000"/>
          <w:sz w:val="32"/>
          <w:szCs w:val="32"/>
        </w:rPr>
        <w:t>段</w:t>
      </w:r>
      <w:r>
        <w:rPr>
          <w:rFonts w:hint="eastAsia"/>
          <w:b/>
          <w:color w:val="000000"/>
          <w:sz w:val="32"/>
          <w:szCs w:val="32"/>
        </w:rPr>
        <w:t xml:space="preserve"> </w:t>
      </w:r>
      <w:r>
        <w:rPr>
          <w:rFonts w:hint="eastAsia"/>
          <w:b/>
          <w:color w:val="000000"/>
          <w:sz w:val="32"/>
          <w:szCs w:val="32"/>
        </w:rPr>
        <w:t>）</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晶开电器有限公司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r w:rsidR="00B77E9E">
        <w:rPr>
          <w:rFonts w:hint="eastAsia"/>
          <w:color w:val="000000"/>
          <w:u w:val="single"/>
        </w:rPr>
        <w:t xml:space="preserve"> </w:t>
      </w:r>
      <w:r w:rsidR="00B77E9E">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杨园</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张星</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A824E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首末次会议签到表</w:t>
      </w:r>
      <w:r>
        <w:rPr>
          <w:rFonts w:hint="eastAsia"/>
          <w:szCs w:val="21"/>
        </w:rPr>
        <w:t xml:space="preserve"> </w:t>
      </w:r>
      <w:r>
        <w:rPr>
          <w:szCs w:val="21"/>
        </w:rPr>
        <w:t xml:space="preserve">    </w:t>
      </w:r>
      <w:r>
        <w:rPr>
          <w:rFonts w:ascii="Wingdings 2" w:hAnsi="Wingdings 2"/>
          <w:szCs w:val="21"/>
        </w:rPr>
        <w:sym w:font="Wingdings 2" w:char="F0A2"/>
      </w:r>
      <w:r>
        <w:rPr>
          <w:rFonts w:hint="eastAsia"/>
          <w:szCs w:val="21"/>
        </w:rPr>
        <w:t>文件审核报告</w:t>
      </w:r>
      <w:r>
        <w:rPr>
          <w:rFonts w:hint="eastAsia"/>
          <w:szCs w:val="21"/>
        </w:rPr>
        <w:t xml:space="preserve">               </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hint="eastAsia"/>
          <w:szCs w:val="21"/>
        </w:rPr>
        <w:t xml:space="preserve"> </w:t>
      </w:r>
      <w:r>
        <w:rPr>
          <w:szCs w:val="21"/>
        </w:rPr>
        <w:t xml:space="preserve">          </w:t>
      </w:r>
      <w:r>
        <w:rPr>
          <w:rFonts w:hint="eastAsia"/>
          <w:szCs w:val="21"/>
        </w:rPr>
        <w:t xml:space="preserve">        </w:t>
      </w:r>
      <w:r>
        <w:rPr>
          <w:rFonts w:ascii="Wingdings 2" w:hAnsi="Wingdings 2"/>
          <w:szCs w:val="21"/>
        </w:rPr>
        <w:sym w:font="Wingdings 2" w:char="F0A2"/>
      </w:r>
      <w:r>
        <w:rPr>
          <w:rFonts w:hint="eastAsia"/>
          <w:szCs w:val="21"/>
        </w:rPr>
        <w:t>不符合项报告</w:t>
      </w:r>
      <w:r>
        <w:rPr>
          <w:rFonts w:hint="eastAsia"/>
          <w:szCs w:val="21"/>
        </w:rPr>
        <w:t xml:space="preserve">    </w:t>
      </w:r>
      <w:r>
        <w:rPr>
          <w:szCs w:val="21"/>
        </w:rPr>
        <w:t xml:space="preserve">   </w:t>
      </w:r>
      <w:r>
        <w:rPr>
          <w:rFonts w:hint="eastAsia"/>
          <w:szCs w:val="21"/>
        </w:rPr>
        <w:t xml:space="preserve">  </w:t>
      </w:r>
      <w:r>
        <w:rPr>
          <w:rFonts w:ascii="宋体" w:hAnsi="宋体" w:hint="eastAsia"/>
          <w:szCs w:val="21"/>
        </w:rPr>
        <w:t>□</w:t>
      </w:r>
      <w:r>
        <w:rPr>
          <w:rFonts w:hint="eastAsia"/>
          <w:szCs w:val="21"/>
        </w:rPr>
        <w:t>其</w:t>
      </w:r>
      <w:r>
        <w:rPr>
          <w:rFonts w:hint="eastAsia"/>
          <w:szCs w:val="21"/>
        </w:rPr>
        <w:t xml:space="preserve"> </w:t>
      </w:r>
      <w:r>
        <w:rPr>
          <w:rFonts w:hint="eastAsia"/>
          <w:szCs w:val="21"/>
        </w:rPr>
        <w:t>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w:t>
      </w:r>
      <w:r>
        <w:rPr>
          <w:rFonts w:hAnsi="宋体" w:hint="eastAsia"/>
          <w:szCs w:val="21"/>
        </w:rPr>
        <w:t>做为</w:t>
      </w:r>
      <w:r>
        <w:rPr>
          <w:rFonts w:hAnsi="宋体" w:hint="eastAsia"/>
          <w:szCs w:val="21"/>
        </w:rPr>
        <w:t>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w:t>
      </w:r>
      <w:r>
        <w:rPr>
          <w:rFonts w:hint="eastAsia"/>
          <w:szCs w:val="21"/>
        </w:rPr>
        <w:t>本承诺</w:t>
      </w:r>
      <w:r>
        <w:rPr>
          <w:rFonts w:hint="eastAsia"/>
          <w:szCs w:val="21"/>
        </w:rPr>
        <w:t>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w:t>
      </w:r>
      <w:r>
        <w:rPr>
          <w:rFonts w:hint="eastAsia"/>
          <w:szCs w:val="21"/>
        </w:rPr>
        <w:t>员行为</w:t>
      </w:r>
      <w:r>
        <w:rPr>
          <w:rFonts w:hint="eastAsia"/>
          <w:szCs w:val="21"/>
        </w:rPr>
        <w:t>准则，保持良好的职业道德和职业行为，不接受</w:t>
      </w:r>
      <w:r>
        <w:rPr>
          <w:rFonts w:hint="eastAsia"/>
          <w:szCs w:val="21"/>
        </w:rPr>
        <w:t>受</w:t>
      </w:r>
      <w:r>
        <w:rPr>
          <w:rFonts w:hint="eastAsia"/>
          <w:szCs w:val="21"/>
        </w:rPr>
        <w:t>审核组织赠送的礼品和礼金，不参加宴请，不参加营业性娱乐活动。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A824E9">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p>
    <w:p w:rsidR="00A824E9">
      <w:pPr>
        <w:spacing w:line="380" w:lineRule="exact"/>
        <w:ind w:firstLine="5040" w:firstLineChars="2400"/>
        <w:rPr>
          <w:szCs w:val="21"/>
        </w:rPr>
      </w:pPr>
      <w:r>
        <w:rPr>
          <w:rFonts w:hint="eastAsia"/>
          <w:szCs w:val="21"/>
        </w:rPr>
        <w:t>组</w:t>
      </w:r>
      <w:r>
        <w:rPr>
          <w:rFonts w:hint="eastAsia"/>
          <w:szCs w:val="21"/>
        </w:rPr>
        <w:t xml:space="preserve"> </w:t>
      </w:r>
      <w:r>
        <w:rPr>
          <w:rFonts w:hint="eastAsia"/>
          <w:szCs w:val="21"/>
        </w:rPr>
        <w:t>员：</w:t>
      </w:r>
      <w:r>
        <w:rPr>
          <w:rFonts w:hint="eastAsia"/>
          <w:szCs w:val="21"/>
        </w:rPr>
        <w:t xml:space="preserve">       </w:t>
      </w:r>
    </w:p>
    <w:p w:rsidR="00A824E9">
      <w:pPr>
        <w:pStyle w:val="Default"/>
        <w:spacing w:before="156" w:beforeLines="50" w:after="156" w:afterLines="50" w:line="276" w:lineRule="auto"/>
        <w:rPr>
          <w:b/>
          <w:color w:val="auto"/>
          <w:kern w:val="2"/>
          <w:sz w:val="21"/>
        </w:rPr>
      </w:pPr>
    </w:p>
    <w:p w:rsidR="00A824E9">
      <w:pPr>
        <w:pStyle w:val="Default"/>
        <w:spacing w:before="156" w:beforeLines="50" w:after="156" w:afterLines="50" w:line="276" w:lineRule="auto"/>
        <w:rPr>
          <w:b/>
          <w:color w:val="auto"/>
          <w:kern w:val="2"/>
          <w:sz w:val="21"/>
          <w:lang w:val="en-GB"/>
        </w:rPr>
      </w:pPr>
    </w:p>
    <w:p w:rsidR="00A824E9">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杨园</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2021-N1QMS-1215052</w:t>
            </w:r>
          </w:p>
          <w:p w:rsidR="00A824E9">
            <w:pPr>
              <w:spacing w:line="360" w:lineRule="exact"/>
              <w:jc w:val="center"/>
              <w:rPr>
                <w:b/>
                <w:szCs w:val="21"/>
              </w:rPr>
            </w:pPr>
            <w:r>
              <w:rPr>
                <w:b/>
                <w:szCs w:val="21"/>
              </w:rPr>
              <w:t>2022-N1EMS-1215052</w:t>
            </w:r>
          </w:p>
          <w:p w:rsidR="00A824E9">
            <w:pPr>
              <w:spacing w:line="360" w:lineRule="exact"/>
              <w:jc w:val="center"/>
              <w:rPr>
                <w:b/>
                <w:szCs w:val="21"/>
              </w:rPr>
            </w:pPr>
            <w:r>
              <w:rPr>
                <w:b/>
                <w:szCs w:val="21"/>
              </w:rPr>
              <w:t>2022-N1OHSMS-1215052</w:t>
            </w:r>
          </w:p>
        </w:tc>
        <w:tc>
          <w:tcPr>
            <w:tcW w:w="3145" w:type="dxa"/>
            <w:vAlign w:val="center"/>
          </w:tcPr>
          <w:p w:rsidR="00A824E9">
            <w:pPr>
              <w:spacing w:line="360" w:lineRule="exact"/>
              <w:jc w:val="center"/>
              <w:rPr>
                <w:b/>
                <w:szCs w:val="21"/>
              </w:rPr>
            </w:pPr>
            <w:r>
              <w:rPr>
                <w:b/>
                <w:szCs w:val="21"/>
              </w:rPr>
              <w:t>Q:17.12.05,29.12.00</w:t>
            </w:r>
          </w:p>
          <w:p w:rsidR="00A824E9">
            <w:pPr>
              <w:spacing w:line="360" w:lineRule="exact"/>
              <w:jc w:val="center"/>
              <w:rPr>
                <w:b/>
                <w:szCs w:val="21"/>
              </w:rPr>
            </w:pPr>
            <w:r>
              <w:rPr>
                <w:b/>
                <w:szCs w:val="21"/>
              </w:rPr>
              <w:t>E:17.12.05,29.12.00</w:t>
            </w:r>
          </w:p>
          <w:p w:rsidR="00A824E9">
            <w:pPr>
              <w:spacing w:line="360" w:lineRule="exact"/>
              <w:jc w:val="center"/>
              <w:rPr>
                <w:b/>
                <w:szCs w:val="21"/>
              </w:rPr>
            </w:pPr>
            <w:r>
              <w:rPr>
                <w:b/>
                <w:szCs w:val="21"/>
              </w:rPr>
              <w:t>O:17.12.05,29.12.00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张星</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2020-N1QMS-1263722</w:t>
            </w:r>
          </w:p>
          <w:p w:rsidR="00A824E9">
            <w:pPr>
              <w:spacing w:line="360" w:lineRule="exact"/>
              <w:jc w:val="center"/>
              <w:rPr>
                <w:b/>
                <w:szCs w:val="21"/>
              </w:rPr>
            </w:pPr>
            <w:r>
              <w:rPr>
                <w:b/>
                <w:szCs w:val="21"/>
              </w:rPr>
              <w:t>2020-N1EMS-1263722</w:t>
            </w:r>
          </w:p>
          <w:p w:rsidR="00A824E9">
            <w:pPr>
              <w:spacing w:line="360" w:lineRule="exact"/>
              <w:jc w:val="center"/>
              <w:rPr>
                <w:b/>
                <w:szCs w:val="21"/>
              </w:rPr>
            </w:pPr>
            <w:r>
              <w:rPr>
                <w:b/>
                <w:szCs w:val="21"/>
              </w:rPr>
              <w:t>2023-N1OHSMS-1263722</w:t>
            </w:r>
          </w:p>
        </w:tc>
        <w:tc>
          <w:tcPr>
            <w:tcW w:w="3145" w:type="dxa"/>
            <w:vAlign w:val="center"/>
          </w:tcPr>
          <w:p w:rsidR="00A824E9">
            <w:pPr>
              <w:spacing w:line="360" w:lineRule="exact"/>
              <w:jc w:val="center"/>
              <w:rPr>
                <w:b/>
                <w:szCs w:val="21"/>
              </w:rPr>
            </w:pPr>
            <w:r>
              <w:rPr>
                <w:b/>
                <w:szCs w:val="21"/>
              </w:rPr>
              <w:t>Q:17.12.05,29.12.00</w:t>
            </w:r>
          </w:p>
          <w:p w:rsidR="00A824E9">
            <w:pPr>
              <w:spacing w:line="360" w:lineRule="exact"/>
              <w:jc w:val="center"/>
              <w:rPr>
                <w:b/>
                <w:szCs w:val="21"/>
              </w:rPr>
            </w:pPr>
            <w:r>
              <w:rPr>
                <w:b/>
                <w:szCs w:val="21"/>
              </w:rPr>
              <w:t>E:17.12.05,29.12.00</w:t>
            </w:r>
          </w:p>
          <w:p w:rsidR="00A824E9">
            <w:pPr>
              <w:spacing w:line="360" w:lineRule="exact"/>
              <w:jc w:val="center"/>
              <w:rPr>
                <w:b/>
                <w:szCs w:val="21"/>
              </w:rPr>
            </w:pPr>
            <w:r>
              <w:rPr>
                <w:b/>
                <w:szCs w:val="21"/>
              </w:rPr>
              <w:t>O:17.12.05,29.12.00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w:t>
      </w:r>
      <w:r>
        <w:rPr>
          <w:rFonts w:cs="宋体" w:hint="eastAsia"/>
          <w:kern w:val="0"/>
          <w:szCs w:val="21"/>
        </w:rPr>
        <w:t>判断受</w:t>
      </w:r>
      <w:r>
        <w:rPr>
          <w:rFonts w:cs="宋体" w:hint="eastAsia"/>
          <w:kern w:val="0"/>
          <w:szCs w:val="21"/>
        </w:rPr>
        <w:t>审核方（</w:t>
      </w:r>
      <w:bookmarkStart w:id="10" w:name="认证领域"/>
      <w:r>
        <w:rPr>
          <w:rFonts w:ascii="Wingdings 2" w:hAnsi="Wingdings 2" w:asciiTheme="minorEastAsia" w:eastAsiaTheme="minorEastAsia" w:hAnsiTheme="minorEastAsia" w:cs="宋体" w:hint="eastAsia"/>
          <w:b/>
          <w:kern w:val="0"/>
          <w:szCs w:val="21"/>
        </w:rPr>
        <w:t>质量管理体系,环境管理体系,职业健康安全管理体系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Q：GB/T19001-2016/ISO9001:2015,E：GB/T 24001-2016/ISO14001:2015,O：GB/T45001-2020 / ISO45001：2018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w:t>
      </w:r>
      <w:r>
        <w:rPr>
          <w:rFonts w:hint="eastAsia"/>
          <w:color w:val="auto"/>
          <w:kern w:val="2"/>
          <w:sz w:val="21"/>
          <w:szCs w:val="21"/>
        </w:rPr>
        <w:t>方文件</w:t>
      </w:r>
      <w:r>
        <w:rPr>
          <w:rFonts w:hint="eastAsia"/>
          <w:color w:val="auto"/>
          <w:kern w:val="2"/>
          <w:sz w:val="21"/>
          <w:szCs w:val="21"/>
        </w:rPr>
        <w:t>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 xml:space="preserve">                    </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5" w:name="审核日期"/>
      <w:r>
        <w:rPr>
          <w:rFonts w:hint="eastAsia"/>
          <w:color w:val="auto"/>
          <w:kern w:val="2"/>
          <w:sz w:val="21"/>
          <w:szCs w:val="21"/>
        </w:rPr>
        <w:t>2023年04月27日 上午至2023年04月29日 上午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 xml:space="preserve">现场审核   </w:t>
      </w:r>
      <w:bookmarkStart w:id="17" w:name="远程审核勾选"/>
      <w:r>
        <w:rPr>
          <w:rFonts w:ascii="宋体" w:hAnsi="宋体" w:cs="宋体" w:hint="eastAsia"/>
          <w:sz w:val="21"/>
          <w:szCs w:val="21"/>
        </w:rPr>
        <w:t>□</w:t>
      </w:r>
      <w:bookmarkEnd w:id="17"/>
      <w:r>
        <w:rPr>
          <w:rFonts w:ascii="宋体" w:hAnsi="宋体" w:cs="宋体" w:hint="eastAsia"/>
          <w:sz w:val="21"/>
          <w:szCs w:val="21"/>
        </w:rPr>
        <w:t xml:space="preserve">远程审核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保定市满城区方顺桥镇辛章屯村</w:t>
      </w:r>
      <w:bookmarkEnd w:id="19"/>
    </w:p>
    <w:p w:rsidR="00A824E9">
      <w:pPr>
        <w:spacing w:line="360" w:lineRule="exact"/>
        <w:ind w:firstLine="420" w:firstLineChars="200"/>
      </w:pPr>
      <w:r>
        <w:rPr>
          <w:rFonts w:hint="eastAsia"/>
        </w:rPr>
        <w:t>办公地址：</w:t>
      </w:r>
      <w:r>
        <w:rPr>
          <w:rFonts w:hint="eastAsia"/>
        </w:rPr>
        <w:t xml:space="preserve"> </w:t>
      </w:r>
    </w:p>
    <w:p w:rsidR="00A824E9">
      <w:pPr>
        <w:spacing w:line="360" w:lineRule="exact"/>
        <w:ind w:firstLine="420" w:firstLineChars="200"/>
      </w:pPr>
      <w:r>
        <w:rPr>
          <w:rFonts w:hint="eastAsia"/>
        </w:rPr>
        <w:t>经营地址：</w:t>
      </w:r>
      <w:bookmarkStart w:id="20" w:name="生产地址"/>
      <w:r>
        <w:t>保定市满城区方顺桥镇辛章屯村</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日进行了第一阶段审核，审核结果详见一阶段审核报告。</w:t>
      </w:r>
    </w:p>
    <w:p w:rsidR="00A824E9">
      <w:pPr>
        <w:ind w:firstLine="420" w:firstLineChars="200"/>
        <w:rPr>
          <w:szCs w:val="21"/>
        </w:rPr>
      </w:pPr>
      <w:r>
        <w:rPr>
          <w:rFonts w:hint="eastAsia"/>
          <w:szCs w:val="21"/>
        </w:rPr>
        <w:t>一阶段识别的重要审核点：</w:t>
      </w:r>
      <w:r>
        <w:rPr>
          <w:rFonts w:hint="eastAsia"/>
          <w:szCs w:val="21"/>
        </w:rPr>
        <w:t xml:space="preserve"> </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hint="eastAsia"/>
          <w:szCs w:val="21"/>
        </w:rPr>
        <w:t xml:space="preserve">   </w:t>
      </w:r>
      <w:r>
        <w:rPr>
          <w:rFonts w:cs="宋体" w:hint="eastAsia"/>
          <w:b/>
          <w:szCs w:val="21"/>
        </w:rPr>
        <w:t>□</w:t>
      </w:r>
      <w:r>
        <w:rPr>
          <w:rFonts w:hint="eastAsia"/>
          <w:szCs w:val="21"/>
        </w:rPr>
        <w:t>未调整；</w:t>
      </w:r>
      <w:r>
        <w:rPr>
          <w:rFonts w:hint="eastAsia"/>
          <w:szCs w:val="21"/>
        </w:rPr>
        <w:t xml:space="preserve"> </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r>
        <w:rPr>
          <w:rFonts w:hint="eastAsia"/>
          <w:szCs w:val="21"/>
        </w:rPr>
        <w:t xml:space="preserve"> </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pPr>
        <w:pStyle w:val="Default"/>
        <w:spacing w:before="156" w:beforeLines="50" w:after="156" w:afterLines="50" w:line="360" w:lineRule="auto"/>
        <w:rPr>
          <w:b/>
          <w:color w:val="auto"/>
          <w:kern w:val="2"/>
          <w:sz w:val="21"/>
          <w:szCs w:val="21"/>
          <w:lang w:val="en-GB"/>
        </w:rPr>
      </w:pP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w:t>
      </w:r>
      <w:r>
        <w:rPr>
          <w:rFonts w:cs="宋体" w:hint="eastAsia"/>
          <w:szCs w:val="21"/>
        </w:rPr>
        <w:t xml:space="preserve"> </w:t>
      </w:r>
      <w:r>
        <w:rPr>
          <w:rFonts w:cs="宋体" w:hint="eastAsia"/>
          <w:szCs w:val="21"/>
        </w:rPr>
        <w:t>年</w:t>
      </w:r>
      <w:r>
        <w:rPr>
          <w:rFonts w:cs="宋体" w:hint="eastAsia"/>
          <w:szCs w:val="21"/>
        </w:rPr>
        <w:t xml:space="preserve"> </w:t>
      </w:r>
      <w:r>
        <w:rPr>
          <w:rFonts w:cs="宋体" w:hint="eastAsia"/>
          <w:szCs w:val="21"/>
        </w:rPr>
        <w:t>月</w:t>
      </w:r>
      <w:r>
        <w:rPr>
          <w:rFonts w:cs="宋体" w:hint="eastAsia"/>
          <w:szCs w:val="21"/>
        </w:rPr>
        <w:t xml:space="preserve"> </w:t>
      </w:r>
      <w:r>
        <w:rPr>
          <w:rFonts w:cs="宋体" w:hint="eastAsia"/>
          <w:szCs w:val="21"/>
        </w:rPr>
        <w:t>日</w:t>
      </w:r>
      <w:r>
        <w:rPr>
          <w:rFonts w:cs="宋体" w:hint="eastAsia"/>
          <w:szCs w:val="21"/>
        </w:rPr>
        <w:t xml:space="preserve">         </w:t>
      </w:r>
      <w:r>
        <w:rPr>
          <w:rFonts w:cs="宋体" w:hint="eastAsia"/>
          <w:szCs w:val="21"/>
        </w:rPr>
        <w:t>体系实施时间：</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A824E9">
      <w:pPr>
        <w:spacing w:line="360" w:lineRule="auto"/>
        <w:rPr>
          <w:rFonts w:cs="宋体"/>
          <w:szCs w:val="21"/>
        </w:rPr>
      </w:pPr>
      <w:r>
        <w:rPr>
          <w:rFonts w:cs="宋体" w:hint="eastAsia"/>
          <w:szCs w:val="21"/>
        </w:rPr>
        <w:t>2</w:t>
      </w:r>
      <w:r>
        <w:rPr>
          <w:rFonts w:cs="宋体" w:hint="eastAsia"/>
          <w:szCs w:val="21"/>
        </w:rPr>
        <w:t>）法律地位证明文件有：</w:t>
      </w:r>
      <w:r>
        <w:rPr>
          <w:rFonts w:cs="宋体" w:hint="eastAsia"/>
          <w:szCs w:val="21"/>
        </w:rPr>
        <w:t xml:space="preserve"> </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w:t>
      </w:r>
      <w:r>
        <w:rPr>
          <w:rFonts w:cs="宋体" w:hint="eastAsia"/>
          <w:szCs w:val="21"/>
        </w:rPr>
        <w:t xml:space="preserve">  </w:t>
      </w:r>
      <w:r>
        <w:rPr>
          <w:rFonts w:cs="宋体" w:hint="eastAsia"/>
          <w:szCs w:val="21"/>
        </w:rPr>
        <w:t>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 xml:space="preserve"> </w:t>
      </w:r>
      <w:r>
        <w:rPr>
          <w:rFonts w:hint="eastAsia"/>
          <w:b/>
          <w:szCs w:val="21"/>
          <w:lang w:val="en-GB"/>
        </w:rPr>
        <w:t>管理体系的策划</w:t>
      </w:r>
      <w:r>
        <w:rPr>
          <w:rFonts w:hint="eastAsia"/>
          <w:b/>
          <w:szCs w:val="21"/>
          <w:lang w:val="en-GB"/>
        </w:rPr>
        <w:t xml:space="preserve">                                 </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hint="eastAsia"/>
          <w:b/>
          <w:color w:val="auto"/>
          <w:kern w:val="2"/>
          <w:sz w:val="21"/>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 xml:space="preserve"> </w:t>
      </w:r>
      <w:r>
        <w:rPr>
          <w:rFonts w:hint="eastAsia"/>
          <w:b/>
          <w:color w:val="auto"/>
          <w:kern w:val="2"/>
          <w:sz w:val="21"/>
          <w:szCs w:val="21"/>
          <w:lang w:val="en-GB"/>
        </w:rPr>
        <w:t>持续改进</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r>
              <w:rPr>
                <w:rFonts w:hint="eastAsia"/>
                <w:b/>
                <w:bCs/>
                <w:szCs w:val="21"/>
                <w:lang w:val="en-GB"/>
              </w:rPr>
              <w:t xml:space="preserve"> </w:t>
            </w:r>
            <w:r>
              <w:rPr>
                <w:rFonts w:hint="eastAsia"/>
                <w:szCs w:val="21"/>
              </w:rPr>
              <w:t xml:space="preserve"> </w:t>
            </w:r>
          </w:p>
          <w:p w:rsidR="00A824E9">
            <w:pPr>
              <w:pStyle w:val="a"/>
            </w:pPr>
          </w:p>
          <w:p w:rsidR="00A824E9">
            <w:pPr>
              <w:pStyle w:val="a"/>
              <w:jc w:val="left"/>
            </w:pPr>
          </w:p>
        </w:tc>
      </w:tr>
    </w:tbl>
    <w:p w:rsidR="00A824E9">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r>
              <w:rPr>
                <w:rFonts w:hint="eastAsia"/>
                <w:b/>
                <w:szCs w:val="21"/>
              </w:rPr>
              <w:t xml:space="preserve">  </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r>
              <w:rPr>
                <w:rFonts w:hint="eastAsia"/>
                <w:b/>
                <w:szCs w:val="21"/>
              </w:rPr>
              <w:t xml:space="preserve">  </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w:t>
      </w:r>
      <w:r>
        <w:rPr>
          <w:rFonts w:ascii="宋体" w:hAnsi="宋体" w:cs="宋体" w:hint="eastAsia"/>
          <w:kern w:val="0"/>
          <w:szCs w:val="21"/>
        </w:rPr>
        <w:t>评价组</w:t>
      </w:r>
      <w:r>
        <w:rPr>
          <w:rFonts w:ascii="宋体" w:hAnsi="宋体" w:cs="宋体" w:hint="eastAsia"/>
          <w:kern w:val="0"/>
          <w:szCs w:val="21"/>
        </w:rPr>
        <w:t>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不予推荐</w:t>
      </w:r>
    </w:p>
    <w:p w:rsidR="00A824E9">
      <w:pPr>
        <w:spacing w:line="360" w:lineRule="auto"/>
        <w:rPr>
          <w:szCs w:val="21"/>
          <w:lang w:val="en-GB"/>
        </w:rPr>
      </w:pPr>
    </w:p>
    <w:p w:rsidR="00A824E9">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09764F">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09764F">
              <w:rPr>
                <w:noProof/>
                <w:szCs w:val="21"/>
              </w:rPr>
              <w:t>7</w:t>
            </w:r>
            <w:r>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mso-height-relative:page;mso-width-relative:page;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791</Words>
  <Characters>4509</Characters>
  <Application>Microsoft Office Word</Application>
  <DocSecurity>0</DocSecurity>
  <Lines>37</Lines>
  <Paragraphs>10</Paragraphs>
  <ScaleCrop>false</ScaleCrop>
  <Company>微软中国</Company>
  <LinksUpToDate>false</LinksUpToDate>
  <CharactersWithSpaces>5290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129</cp:revision>
  <cp:lastPrinted>2019-05-13T03:19:00Z</cp:lastPrinted>
  <dcterms:created xsi:type="dcterms:W3CDTF">2015-06-17T14:51:00Z</dcterms:created>
  <dcterms:modified xsi:type="dcterms:W3CDTF">2023-04-17T08:58:00Z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