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0224-2022-Q-2023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重庆谛丰塑料有限公司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重庆谛丰塑料有限公司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重庆市江津区先锋中小企业基地</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402260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重庆市江津区先锋中小企业基地</w:t>
            </w:r>
            <w:bookmarkEnd w:id="8"/>
          </w:p>
        </w:tc>
        <w:tc>
          <w:tcPr>
            <w:tcW w:w="1242" w:type="dxa"/>
            <w:vMerge/>
            <w:vAlign w:val="center"/>
          </w:tcPr>
          <w:p w:rsidR="00190ED2"/>
        </w:tc>
        <w:tc>
          <w:tcPr>
            <w:tcW w:w="1771" w:type="dxa"/>
          </w:tcPr>
          <w:p w:rsidR="00190ED2">
            <w:bookmarkStart w:id="9" w:name="办公邮编"/>
            <w:r>
              <w:t>402260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姜继段</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02347588506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姜继段</w:t>
            </w:r>
            <w:bookmarkEnd w:id="13"/>
          </w:p>
        </w:tc>
        <w:tc>
          <w:tcPr>
            <w:tcW w:w="1313" w:type="dxa"/>
            <w:vAlign w:val="center"/>
          </w:tcPr>
          <w:p w:rsidR="00190ED2">
            <w:r>
              <w:rPr>
                <w:rFonts w:hint="eastAsia"/>
              </w:rPr>
              <w:t>管理者代表</w:t>
            </w:r>
          </w:p>
        </w:tc>
        <w:tc>
          <w:tcPr>
            <w:tcW w:w="2180" w:type="dxa"/>
          </w:tcPr>
          <w:p w:rsidR="00190ED2">
            <w:bookmarkStart w:id="14" w:name="管理者代表"/>
            <w:r>
              <w:t>姜继段</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2023年04月16日 上午至2023年04月16日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塑料编织袋的生产</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09.01.02;14.02.02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张心</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2021-N1QMS-3207381</w:t>
            </w:r>
          </w:p>
        </w:tc>
        <w:tc>
          <w:tcPr>
            <w:tcW w:w="2179" w:type="dxa"/>
            <w:vAlign w:val="center"/>
          </w:tcPr>
          <w:p w:rsidR="00190ED2">
            <w:r>
              <w:t>09.01.02,14.02.02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