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028-2022-QJEO-2023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远辰建设有限责任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752408519N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河北远辰建设有限责任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河北省张家口市蔚县蔚州镇阳光新城 6-1-3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石家庄桥西区红滨路5号华诚商务3楼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EC：建筑工程施工总承包贰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施工总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施工总承包贰级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河北远辰建设有限责任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河北省张家口市蔚县蔚州镇阳光新城 6-1-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石家庄桥西区红滨路5号华诚商务3楼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EC：建筑工程施工总承包贰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施工总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施工总承包贰级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