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0268-2021-2023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宝鸡市金心泵业制造有限责任公司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2023年04月17日 上午至2023年04月17日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