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湖北谷城县东华机械股份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成根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8日 下午至2023年04月1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