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203025-2023-Q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河北华洁机械设备有限公司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河北华洁机械设备有限公司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泊头市工业区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062150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河北省泊头市开发区1号路</w:t>
            </w:r>
            <w:bookmarkEnd w:id="8"/>
          </w:p>
        </w:tc>
        <w:tc>
          <w:tcPr>
            <w:tcW w:w="1242" w:type="dxa"/>
            <w:vMerge/>
            <w:vAlign w:val="center"/>
          </w:tcPr>
          <w:p w:rsidR="00190ED2"/>
        </w:tc>
        <w:tc>
          <w:tcPr>
            <w:tcW w:w="1771" w:type="dxa"/>
          </w:tcPr>
          <w:p w:rsidR="00190ED2">
            <w:bookmarkStart w:id="9" w:name="办公邮编"/>
            <w:r>
              <w:t>062150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邱培培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18830736166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邱培培</w:t>
            </w:r>
            <w:bookmarkEnd w:id="13"/>
          </w:p>
        </w:tc>
        <w:tc>
          <w:tcPr>
            <w:tcW w:w="1313" w:type="dxa"/>
            <w:vAlign w:val="center"/>
          </w:tcPr>
          <w:p w:rsidR="00190ED2">
            <w:r>
              <w:rPr>
                <w:rFonts w:hint="eastAsia"/>
              </w:rPr>
              <w:t>管理者代表</w:t>
            </w:r>
          </w:p>
        </w:tc>
        <w:tc>
          <w:tcPr>
            <w:tcW w:w="2180" w:type="dxa"/>
          </w:tcPr>
          <w:p w:rsidR="00190ED2">
            <w:bookmarkStart w:id="14" w:name="管理者代表"/>
            <w:r>
              <w:t>李真</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2023年04月17日 上午至2023年04月18日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认可：补偿器，膨胀节，挡板门的生产</w:t>
            </w:r>
          </w:p>
          <w:p w:rsidR="004130A1" w:rsidP="0009161C">
            <w:r>
              <w:t>未认可：非金属补偿器，烟道蝶阀的生产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14.02.04;17.12.05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tc>
        <w:tc>
          <w:tcPr>
            <w:tcW w:w="2179" w:type="dxa"/>
            <w:vAlign w:val="center"/>
          </w:tcPr>
          <w:p w:rsidR="00190ED2">
            <w:r>
              <w:t>14.02.04,17.12.05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