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鹏实业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40-2023-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