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5C09E" w14:textId="77777777" w:rsidR="0012312B" w:rsidRDefault="00764340" w:rsidP="0012312B">
      <w:pPr>
        <w:jc w:val="center"/>
      </w:pPr>
    </w:p>
    <w:p w14:paraId="110B3A6E" w14:textId="77777777" w:rsidR="0012312B" w:rsidRDefault="00764340" w:rsidP="0012312B">
      <w:pPr>
        <w:jc w:val="center"/>
      </w:pPr>
    </w:p>
    <w:p w14:paraId="76CD36F2" w14:textId="77777777" w:rsidR="0012312B" w:rsidRDefault="00764340" w:rsidP="0012312B">
      <w:pPr>
        <w:jc w:val="center"/>
      </w:pPr>
    </w:p>
    <w:p w14:paraId="39C1C977" w14:textId="77777777" w:rsidR="0012312B" w:rsidRDefault="00764340" w:rsidP="0012312B">
      <w:pPr>
        <w:jc w:val="center"/>
      </w:pPr>
    </w:p>
    <w:p w14:paraId="5A5AB544" w14:textId="77777777" w:rsidR="0012312B" w:rsidRPr="00093B5A" w:rsidRDefault="00EC23F4" w:rsidP="0012312B">
      <w:pPr>
        <w:jc w:val="center"/>
      </w:pPr>
      <w:r w:rsidRPr="00093B5A">
        <w:rPr>
          <w:noProof/>
        </w:rPr>
        <w:drawing>
          <wp:anchor distT="0" distB="0" distL="114300" distR="114300" simplePos="0" relativeHeight="251657216" behindDoc="1" locked="0" layoutInCell="1" allowOverlap="1" wp14:anchorId="2A711B3F" wp14:editId="2313851B">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64E8E624" w14:textId="77777777" w:rsidR="0012312B" w:rsidRPr="00093B5A" w:rsidRDefault="00764340" w:rsidP="0012312B">
      <w:pPr>
        <w:jc w:val="center"/>
      </w:pPr>
    </w:p>
    <w:p w14:paraId="55D1D742" w14:textId="77777777" w:rsidR="0012312B" w:rsidRPr="00093B5A" w:rsidRDefault="00764340" w:rsidP="0012312B">
      <w:pPr>
        <w:jc w:val="center"/>
      </w:pPr>
    </w:p>
    <w:p w14:paraId="6E3BD332" w14:textId="77777777" w:rsidR="0012312B" w:rsidRPr="00093B5A" w:rsidRDefault="00764340" w:rsidP="0012312B">
      <w:pPr>
        <w:jc w:val="center"/>
      </w:pPr>
    </w:p>
    <w:p w14:paraId="0822054D" w14:textId="77777777" w:rsidR="0012312B" w:rsidRPr="00093B5A" w:rsidRDefault="00764340" w:rsidP="0012312B">
      <w:pPr>
        <w:jc w:val="center"/>
      </w:pPr>
    </w:p>
    <w:p w14:paraId="1C321040" w14:textId="77777777" w:rsidR="0012312B" w:rsidRPr="00093B5A" w:rsidRDefault="00764340" w:rsidP="0012312B"/>
    <w:p w14:paraId="47A62058" w14:textId="77777777" w:rsidR="0012312B" w:rsidRPr="00093B5A" w:rsidRDefault="00764340" w:rsidP="0012312B">
      <w:pPr>
        <w:spacing w:line="0" w:lineRule="atLeast"/>
        <w:rPr>
          <w:rFonts w:ascii="宋体" w:hAnsi="宋体"/>
          <w:sz w:val="48"/>
        </w:rPr>
      </w:pPr>
    </w:p>
    <w:p w14:paraId="4B33B98B" w14:textId="77777777" w:rsidR="0012312B" w:rsidRPr="00093B5A" w:rsidRDefault="00764340" w:rsidP="0012312B">
      <w:pPr>
        <w:spacing w:line="0" w:lineRule="atLeast"/>
        <w:rPr>
          <w:rFonts w:ascii="宋体" w:hAnsi="宋体"/>
          <w:sz w:val="48"/>
        </w:rPr>
      </w:pPr>
    </w:p>
    <w:p w14:paraId="1A61E0B7" w14:textId="77777777" w:rsidR="0012312B" w:rsidRPr="00093B5A" w:rsidRDefault="00764340" w:rsidP="0012312B">
      <w:pPr>
        <w:spacing w:line="0" w:lineRule="atLeast"/>
        <w:rPr>
          <w:rFonts w:ascii="宋体" w:hAnsi="宋体"/>
          <w:sz w:val="24"/>
          <w:szCs w:val="15"/>
        </w:rPr>
      </w:pPr>
    </w:p>
    <w:p w14:paraId="37F69071" w14:textId="77777777" w:rsidR="0012312B" w:rsidRPr="00093B5A" w:rsidRDefault="00764340" w:rsidP="0012312B">
      <w:pPr>
        <w:spacing w:line="500" w:lineRule="exact"/>
        <w:rPr>
          <w:rFonts w:ascii="宋体" w:hAnsi="宋体"/>
          <w:sz w:val="40"/>
          <w:szCs w:val="21"/>
        </w:rPr>
      </w:pPr>
    </w:p>
    <w:p w14:paraId="09100F3A" w14:textId="77777777" w:rsidR="0012312B" w:rsidRPr="00093B5A" w:rsidRDefault="00EC23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824E52F" w14:textId="77777777" w:rsidR="0012312B" w:rsidRPr="00093B5A" w:rsidRDefault="00EC23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A790FFE" w14:textId="77777777" w:rsidR="0012312B" w:rsidRPr="00093B5A" w:rsidRDefault="00EC23F4" w:rsidP="0012312B">
      <w:pPr>
        <w:widowControl/>
        <w:jc w:val="center"/>
        <w:rPr>
          <w:rFonts w:ascii="宋体" w:hAnsi="宋体"/>
          <w:b/>
          <w:sz w:val="48"/>
          <w:szCs w:val="48"/>
        </w:rPr>
      </w:pPr>
      <w:r w:rsidRPr="00093B5A">
        <w:rPr>
          <w:rFonts w:ascii="宋体" w:hAnsi="宋体" w:hint="eastAsia"/>
          <w:b/>
          <w:sz w:val="48"/>
          <w:szCs w:val="48"/>
        </w:rPr>
        <w:t>监督审核报告书</w:t>
      </w:r>
    </w:p>
    <w:p w14:paraId="21676DE6" w14:textId="77777777" w:rsidR="0012312B" w:rsidRPr="00093B5A" w:rsidRDefault="00764340" w:rsidP="0012312B">
      <w:pPr>
        <w:widowControl/>
        <w:rPr>
          <w:rFonts w:ascii="宋体" w:hAnsi="宋体"/>
          <w:b/>
          <w:sz w:val="52"/>
          <w:szCs w:val="52"/>
        </w:rPr>
      </w:pPr>
    </w:p>
    <w:p w14:paraId="17EFD63E" w14:textId="77777777" w:rsidR="0012312B" w:rsidRPr="00093B5A" w:rsidRDefault="00764340" w:rsidP="0012312B">
      <w:pPr>
        <w:widowControl/>
        <w:rPr>
          <w:rFonts w:ascii="宋体" w:hAnsi="宋体"/>
          <w:b/>
          <w:sz w:val="52"/>
          <w:szCs w:val="52"/>
        </w:rPr>
      </w:pPr>
    </w:p>
    <w:p w14:paraId="66FAB926" w14:textId="77777777" w:rsidR="0012312B" w:rsidRPr="00093B5A" w:rsidRDefault="00764340" w:rsidP="0012312B">
      <w:pPr>
        <w:widowControl/>
        <w:rPr>
          <w:rFonts w:ascii="宋体" w:hAnsi="宋体"/>
          <w:b/>
          <w:sz w:val="52"/>
          <w:szCs w:val="52"/>
        </w:rPr>
      </w:pPr>
    </w:p>
    <w:p w14:paraId="3B9DE296" w14:textId="77777777" w:rsidR="0012312B" w:rsidRPr="00093B5A" w:rsidRDefault="00764340" w:rsidP="0012312B">
      <w:pPr>
        <w:spacing w:line="365" w:lineRule="exact"/>
        <w:rPr>
          <w:rFonts w:ascii="宋体" w:hAnsi="宋体"/>
          <w:sz w:val="32"/>
          <w:szCs w:val="24"/>
        </w:rPr>
      </w:pPr>
    </w:p>
    <w:p w14:paraId="330A7108" w14:textId="77777777" w:rsidR="0012312B" w:rsidRPr="00093B5A" w:rsidRDefault="00764340" w:rsidP="0012312B">
      <w:pPr>
        <w:spacing w:line="365" w:lineRule="exact"/>
        <w:rPr>
          <w:rFonts w:ascii="宋体" w:hAnsi="宋体"/>
          <w:sz w:val="32"/>
        </w:rPr>
      </w:pPr>
    </w:p>
    <w:p w14:paraId="329EFFE5" w14:textId="32F16D8C" w:rsidR="0012312B" w:rsidRDefault="00EC23F4"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大庆高新技术产业开发区景宏钻采技术开发有限公司</w:t>
      </w:r>
      <w:bookmarkEnd w:id="1"/>
    </w:p>
    <w:p w14:paraId="73045BCA" w14:textId="0972A99C" w:rsidR="00443391" w:rsidRPr="00093B5A" w:rsidRDefault="00443391" w:rsidP="00443391">
      <w:pPr>
        <w:spacing w:line="360" w:lineRule="auto"/>
        <w:jc w:val="center"/>
        <w:rPr>
          <w:rFonts w:ascii="宋体" w:hAnsi="宋体"/>
          <w:sz w:val="24"/>
          <w:u w:val="single"/>
        </w:rPr>
      </w:pPr>
      <w:r w:rsidRPr="00443391">
        <w:rPr>
          <w:rFonts w:ascii="宋体" w:hAnsi="宋体" w:hint="eastAsia"/>
          <w:sz w:val="24"/>
        </w:rPr>
        <w:t xml:space="preserve"> </w:t>
      </w:r>
      <w:r w:rsidRPr="00443391">
        <w:rPr>
          <w:rFonts w:ascii="宋体" w:hAnsi="宋体"/>
          <w:sz w:val="24"/>
        </w:rPr>
        <w:t xml:space="preserve">      </w:t>
      </w:r>
      <w:r>
        <w:rPr>
          <w:rFonts w:ascii="宋体" w:hAnsi="宋体"/>
          <w:sz w:val="24"/>
          <w:u w:val="single"/>
        </w:rPr>
        <w:t xml:space="preserve">  </w:t>
      </w:r>
      <w:r w:rsidRPr="00443391">
        <w:rPr>
          <w:rFonts w:ascii="宋体" w:hAnsi="宋体" w:hint="eastAsia"/>
          <w:sz w:val="24"/>
          <w:u w:val="single"/>
        </w:rPr>
        <w:t>黑龙江景宏石油设备制造有限公司</w:t>
      </w:r>
    </w:p>
    <w:p w14:paraId="18CBD2AE" w14:textId="10514AAD" w:rsidR="0012312B" w:rsidRPr="0059035D" w:rsidRDefault="00EC23F4"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59035D">
        <w:rPr>
          <w:rFonts w:ascii="宋体" w:hAnsi="宋体" w:hint="eastAsia"/>
          <w:spacing w:val="80"/>
          <w:sz w:val="32"/>
        </w:rPr>
        <w:t xml:space="preserve"> </w:t>
      </w:r>
      <w:r w:rsidR="0059035D">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45455A">
        <w:rPr>
          <w:rFonts w:ascii="宋体" w:hAnsi="宋体" w:hint="eastAsia"/>
          <w:sz w:val="32"/>
        </w:rPr>
        <w:t xml:space="preserve"> </w:t>
      </w:r>
      <w:r w:rsidR="0059035D" w:rsidRPr="0059035D">
        <w:rPr>
          <w:rFonts w:ascii="宋体" w:hAnsi="宋体" w:hint="eastAsia"/>
          <w:sz w:val="32"/>
          <w:u w:val="single"/>
        </w:rPr>
        <w:t xml:space="preserve"> </w:t>
      </w:r>
      <w:r w:rsidR="0059035D" w:rsidRPr="0059035D">
        <w:rPr>
          <w:rFonts w:ascii="宋体" w:hAnsi="宋体"/>
          <w:sz w:val="32"/>
          <w:u w:val="single"/>
        </w:rPr>
        <w:t xml:space="preserve"> </w:t>
      </w:r>
      <w:r w:rsidR="0059035D">
        <w:rPr>
          <w:rFonts w:ascii="宋体" w:hAnsi="宋体"/>
          <w:sz w:val="32"/>
          <w:u w:val="single"/>
        </w:rPr>
        <w:t xml:space="preserve">       </w:t>
      </w:r>
      <w:r w:rsidRPr="0059035D">
        <w:rPr>
          <w:rFonts w:ascii="宋体" w:hAnsi="宋体" w:hint="eastAsia"/>
          <w:sz w:val="32"/>
          <w:u w:val="single"/>
        </w:rPr>
        <w:t>0004-2016-2020</w:t>
      </w:r>
      <w:bookmarkEnd w:id="2"/>
      <w:r w:rsidR="0059035D">
        <w:rPr>
          <w:rFonts w:ascii="宋体" w:hAnsi="宋体"/>
          <w:sz w:val="32"/>
          <w:u w:val="single"/>
        </w:rPr>
        <w:t xml:space="preserve">            </w:t>
      </w:r>
    </w:p>
    <w:p w14:paraId="5E5E128F" w14:textId="0A0581CD" w:rsidR="0012312B" w:rsidRPr="00093B5A" w:rsidRDefault="00EC23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59035D" w:rsidRPr="0059035D">
        <w:rPr>
          <w:rFonts w:ascii="MS PGothic" w:hAnsi="MS PGothic" w:hint="eastAsia"/>
          <w:sz w:val="32"/>
          <w:u w:val="single"/>
        </w:rPr>
        <w:t xml:space="preserve"> </w:t>
      </w:r>
      <w:r w:rsidR="0059035D" w:rsidRPr="0059035D">
        <w:rPr>
          <w:rFonts w:ascii="MS PGothic" w:hAnsi="MS PGothic"/>
          <w:sz w:val="32"/>
          <w:u w:val="single"/>
        </w:rPr>
        <w:t xml:space="preserve">   </w:t>
      </w:r>
      <w:r w:rsidR="00443391">
        <w:rPr>
          <w:rFonts w:ascii="MS PGothic" w:hAnsi="MS PGothic"/>
          <w:sz w:val="32"/>
          <w:u w:val="single"/>
        </w:rPr>
        <w:t xml:space="preserve">     </w:t>
      </w:r>
      <w:r w:rsidR="0045455A">
        <w:rPr>
          <w:rFonts w:ascii="MS PGothic" w:hAnsi="MS PGothic" w:hint="eastAsia"/>
          <w:sz w:val="32"/>
          <w:u w:val="single"/>
        </w:rPr>
        <w:t>第三次</w:t>
      </w:r>
      <w:r w:rsidRPr="0059035D">
        <w:rPr>
          <w:rFonts w:ascii="宋体" w:hAnsi="宋体" w:hint="eastAsia"/>
          <w:sz w:val="32"/>
          <w:u w:val="single"/>
        </w:rPr>
        <w:t>年</w:t>
      </w:r>
      <w:r w:rsidRPr="00093B5A">
        <w:rPr>
          <w:rFonts w:ascii="宋体" w:hAnsi="宋体" w:hint="eastAsia"/>
          <w:sz w:val="32"/>
          <w:u w:val="single"/>
        </w:rPr>
        <w:t>度监督审核</w:t>
      </w:r>
      <w:r w:rsidR="00443391">
        <w:rPr>
          <w:rFonts w:ascii="宋体" w:hAnsi="宋体" w:hint="eastAsia"/>
          <w:sz w:val="32"/>
          <w:u w:val="single"/>
        </w:rPr>
        <w:t xml:space="preserve"> </w:t>
      </w:r>
      <w:r w:rsidR="00443391">
        <w:rPr>
          <w:rFonts w:ascii="宋体" w:hAnsi="宋体"/>
          <w:sz w:val="32"/>
          <w:u w:val="single"/>
        </w:rPr>
        <w:t xml:space="preserve">     </w:t>
      </w:r>
    </w:p>
    <w:p w14:paraId="59FADE60" w14:textId="77777777" w:rsidR="0012312B" w:rsidRPr="00093B5A" w:rsidRDefault="00764340" w:rsidP="0012312B">
      <w:pPr>
        <w:widowControl/>
        <w:spacing w:line="360" w:lineRule="auto"/>
        <w:ind w:right="360"/>
        <w:rPr>
          <w:rFonts w:ascii="宋体" w:hAnsi="宋体"/>
          <w:spacing w:val="80"/>
          <w:sz w:val="32"/>
        </w:rPr>
      </w:pPr>
    </w:p>
    <w:p w14:paraId="0831EE55" w14:textId="77777777" w:rsidR="00AF6EBD" w:rsidRPr="00093B5A" w:rsidRDefault="00764340" w:rsidP="0012312B">
      <w:pPr>
        <w:widowControl/>
        <w:spacing w:line="360" w:lineRule="auto"/>
        <w:ind w:right="360"/>
        <w:rPr>
          <w:rFonts w:ascii="Times New Roman" w:eastAsia="宋体" w:hAnsi="Times New Roman" w:cs="Times New Roman"/>
          <w:bCs/>
          <w:kern w:val="0"/>
          <w:sz w:val="18"/>
          <w:szCs w:val="18"/>
        </w:rPr>
      </w:pPr>
    </w:p>
    <w:p w14:paraId="7E90E41A" w14:textId="77777777" w:rsidR="00863661" w:rsidRPr="00093B5A" w:rsidRDefault="00EC23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0004-2016-2020</w:t>
      </w:r>
      <w:bookmarkEnd w:id="3"/>
    </w:p>
    <w:p w14:paraId="178BC69D" w14:textId="77777777" w:rsidR="00863661" w:rsidRPr="00093B5A" w:rsidRDefault="00EC23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684F309A" w14:textId="77777777" w:rsidR="00863661" w:rsidRPr="00093B5A" w:rsidRDefault="00EC23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2"/>
        <w:gridCol w:w="3116"/>
        <w:gridCol w:w="1514"/>
        <w:gridCol w:w="2126"/>
      </w:tblGrid>
      <w:tr w:rsidR="00AF3EA4" w14:paraId="6792E42D" w14:textId="77777777" w:rsidTr="00071CF3">
        <w:trPr>
          <w:jc w:val="center"/>
        </w:trPr>
        <w:tc>
          <w:tcPr>
            <w:tcW w:w="1852" w:type="dxa"/>
            <w:vAlign w:val="center"/>
          </w:tcPr>
          <w:p w14:paraId="41086D4B" w14:textId="77777777" w:rsidR="00863661" w:rsidRPr="00093B5A" w:rsidRDefault="00EC23F4" w:rsidP="00071CF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6" w:type="dxa"/>
            <w:vAlign w:val="center"/>
          </w:tcPr>
          <w:p w14:paraId="0A3D172C" w14:textId="77777777" w:rsidR="00863661" w:rsidRDefault="00EC23F4" w:rsidP="00672A0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大庆高新技术产业开发区景宏钻采技术开发有限公司</w:t>
            </w:r>
            <w:bookmarkEnd w:id="4"/>
          </w:p>
          <w:p w14:paraId="297051EC" w14:textId="77777777" w:rsidR="00071CF3" w:rsidRDefault="00071CF3" w:rsidP="00672A02">
            <w:pPr>
              <w:tabs>
                <w:tab w:val="left" w:pos="880"/>
              </w:tabs>
              <w:autoSpaceDE w:val="0"/>
              <w:autoSpaceDN w:val="0"/>
              <w:adjustRightInd w:val="0"/>
              <w:spacing w:before="35" w:line="240" w:lineRule="exact"/>
              <w:ind w:right="159"/>
              <w:jc w:val="center"/>
              <w:rPr>
                <w:rFonts w:ascii="宋体" w:hAnsi="宋体"/>
                <w:szCs w:val="21"/>
              </w:rPr>
            </w:pPr>
            <w:r>
              <w:rPr>
                <w:rFonts w:ascii="宋体" w:hAnsi="宋体" w:hint="eastAsia"/>
                <w:szCs w:val="21"/>
              </w:rPr>
              <w:t>（</w:t>
            </w:r>
            <w:bookmarkStart w:id="5" w:name="_Hlk36725931"/>
            <w:r w:rsidRPr="00071CF3">
              <w:rPr>
                <w:rFonts w:ascii="宋体" w:hAnsi="宋体" w:hint="eastAsia"/>
                <w:szCs w:val="21"/>
              </w:rPr>
              <w:t>黑龙江景</w:t>
            </w:r>
            <w:proofErr w:type="gramStart"/>
            <w:r w:rsidRPr="00071CF3">
              <w:rPr>
                <w:rFonts w:ascii="宋体" w:hAnsi="宋体" w:hint="eastAsia"/>
                <w:szCs w:val="21"/>
              </w:rPr>
              <w:t>宏石油</w:t>
            </w:r>
            <w:proofErr w:type="gramEnd"/>
            <w:r w:rsidRPr="00071CF3">
              <w:rPr>
                <w:rFonts w:ascii="宋体" w:hAnsi="宋体" w:hint="eastAsia"/>
                <w:szCs w:val="21"/>
              </w:rPr>
              <w:t>设备制造</w:t>
            </w:r>
          </w:p>
          <w:p w14:paraId="7B55BEEB" w14:textId="155CF003" w:rsidR="00071CF3" w:rsidRPr="00071CF3" w:rsidRDefault="00071CF3" w:rsidP="00672A0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71CF3">
              <w:rPr>
                <w:rFonts w:ascii="宋体" w:hAnsi="宋体" w:hint="eastAsia"/>
                <w:szCs w:val="21"/>
              </w:rPr>
              <w:t>有限公司</w:t>
            </w:r>
            <w:bookmarkEnd w:id="5"/>
            <w:r>
              <w:rPr>
                <w:rFonts w:ascii="宋体" w:hAnsi="宋体" w:hint="eastAsia"/>
                <w:szCs w:val="21"/>
              </w:rPr>
              <w:t>）</w:t>
            </w:r>
          </w:p>
        </w:tc>
        <w:tc>
          <w:tcPr>
            <w:tcW w:w="1514" w:type="dxa"/>
            <w:vAlign w:val="center"/>
          </w:tcPr>
          <w:p w14:paraId="238A340F" w14:textId="77777777" w:rsidR="00863661" w:rsidRPr="00093B5A" w:rsidRDefault="00EC23F4" w:rsidP="00071CF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126" w:type="dxa"/>
            <w:vAlign w:val="center"/>
          </w:tcPr>
          <w:p w14:paraId="07FBF281" w14:textId="77777777" w:rsidR="00863661" w:rsidRPr="00093B5A" w:rsidRDefault="00EC23F4" w:rsidP="00071CF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bookmarkStart w:id="6" w:name="联系人"/>
            <w:r w:rsidRPr="00093B5A">
              <w:rPr>
                <w:rFonts w:asciiTheme="minorEastAsia" w:hAnsiTheme="minorEastAsia" w:cs="宋体"/>
                <w:kern w:val="0"/>
                <w:szCs w:val="21"/>
              </w:rPr>
              <w:t>邢方红</w:t>
            </w:r>
            <w:bookmarkEnd w:id="6"/>
          </w:p>
        </w:tc>
      </w:tr>
      <w:tr w:rsidR="00AF3EA4" w14:paraId="0500CE3C" w14:textId="77777777" w:rsidTr="00071CF3">
        <w:trPr>
          <w:trHeight w:val="547"/>
          <w:jc w:val="center"/>
        </w:trPr>
        <w:tc>
          <w:tcPr>
            <w:tcW w:w="1852" w:type="dxa"/>
            <w:vAlign w:val="center"/>
          </w:tcPr>
          <w:p w14:paraId="09487DB9" w14:textId="77777777" w:rsidR="00863661" w:rsidRPr="00093B5A" w:rsidRDefault="00EC23F4" w:rsidP="00071CF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6" w:type="dxa"/>
            <w:vAlign w:val="center"/>
          </w:tcPr>
          <w:p w14:paraId="3D0BE0D9" w14:textId="2134F3FD" w:rsidR="00863661" w:rsidRPr="00093B5A" w:rsidRDefault="00071CF3" w:rsidP="00672A0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7" w:name="证书编号"/>
            <w:bookmarkEnd w:id="7"/>
            <w:r>
              <w:rPr>
                <w:rFonts w:asciiTheme="minorEastAsia" w:hAnsiTheme="minorEastAsia" w:cs="宋体" w:hint="eastAsia"/>
                <w:kern w:val="0"/>
                <w:szCs w:val="21"/>
              </w:rPr>
              <w:t>I</w:t>
            </w:r>
            <w:r>
              <w:rPr>
                <w:rFonts w:asciiTheme="minorEastAsia" w:hAnsiTheme="minorEastAsia" w:cs="宋体"/>
                <w:kern w:val="0"/>
                <w:szCs w:val="21"/>
              </w:rPr>
              <w:t>SC-2017-0094</w:t>
            </w:r>
          </w:p>
        </w:tc>
        <w:tc>
          <w:tcPr>
            <w:tcW w:w="1514" w:type="dxa"/>
            <w:vAlign w:val="center"/>
          </w:tcPr>
          <w:p w14:paraId="0BBDB8FB" w14:textId="77777777" w:rsidR="00863661" w:rsidRPr="00093B5A" w:rsidRDefault="00EC23F4" w:rsidP="00672A0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126" w:type="dxa"/>
            <w:vAlign w:val="center"/>
          </w:tcPr>
          <w:p w14:paraId="086E27FD" w14:textId="1F8366BD" w:rsidR="00863661" w:rsidRPr="00093B5A" w:rsidRDefault="00071CF3" w:rsidP="00672A0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8" w:name="证书有效期"/>
            <w:bookmarkEnd w:id="8"/>
            <w:r>
              <w:rPr>
                <w:rFonts w:asciiTheme="minorEastAsia" w:hAnsiTheme="minorEastAsia" w:cs="宋体" w:hint="eastAsia"/>
                <w:kern w:val="0"/>
                <w:szCs w:val="21"/>
              </w:rPr>
              <w:t>2</w:t>
            </w:r>
            <w:r>
              <w:rPr>
                <w:rFonts w:asciiTheme="minorEastAsia" w:hAnsiTheme="minorEastAsia" w:cs="宋体"/>
                <w:kern w:val="0"/>
                <w:szCs w:val="21"/>
              </w:rPr>
              <w:t>022</w:t>
            </w:r>
            <w:r>
              <w:rPr>
                <w:rFonts w:asciiTheme="minorEastAsia" w:hAnsiTheme="minorEastAsia" w:cs="宋体" w:hint="eastAsia"/>
                <w:kern w:val="0"/>
                <w:szCs w:val="21"/>
              </w:rPr>
              <w:t>年02月11日</w:t>
            </w:r>
          </w:p>
        </w:tc>
      </w:tr>
      <w:tr w:rsidR="00AF3EA4" w14:paraId="77B08F5B" w14:textId="77777777" w:rsidTr="00071CF3">
        <w:trPr>
          <w:jc w:val="center"/>
        </w:trPr>
        <w:tc>
          <w:tcPr>
            <w:tcW w:w="1852" w:type="dxa"/>
            <w:vAlign w:val="center"/>
          </w:tcPr>
          <w:p w14:paraId="0AF4858E" w14:textId="77777777" w:rsidR="00863661" w:rsidRPr="00093B5A" w:rsidRDefault="00EC23F4" w:rsidP="00071CF3">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6" w:type="dxa"/>
            <w:vAlign w:val="center"/>
          </w:tcPr>
          <w:p w14:paraId="61B43D13" w14:textId="3E9219BD" w:rsidR="00863661" w:rsidRPr="00093B5A" w:rsidRDefault="00071CF3" w:rsidP="00672A0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9" w:name="监督次数"/>
            <w:bookmarkEnd w:id="9"/>
            <w:r>
              <w:rPr>
                <w:rFonts w:asciiTheme="minorEastAsia" w:hAnsiTheme="minorEastAsia" w:cs="宋体" w:hint="eastAsia"/>
                <w:kern w:val="0"/>
                <w:szCs w:val="21"/>
              </w:rPr>
              <w:t>第三次</w:t>
            </w:r>
          </w:p>
        </w:tc>
        <w:tc>
          <w:tcPr>
            <w:tcW w:w="1514" w:type="dxa"/>
            <w:vAlign w:val="center"/>
          </w:tcPr>
          <w:p w14:paraId="5A97ED59" w14:textId="77777777" w:rsidR="00863661" w:rsidRPr="00093B5A" w:rsidRDefault="00EC23F4" w:rsidP="00672A0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126" w:type="dxa"/>
            <w:vAlign w:val="center"/>
          </w:tcPr>
          <w:p w14:paraId="11795B4F" w14:textId="75142E38" w:rsidR="00863661" w:rsidRPr="00093B5A" w:rsidRDefault="00EC23F4" w:rsidP="00672A0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bookmarkStart w:id="10" w:name="审核开始日"/>
            <w:r w:rsidRPr="00093B5A">
              <w:rPr>
                <w:rFonts w:asciiTheme="minorEastAsia" w:hAnsiTheme="minorEastAsia" w:cs="宋体"/>
                <w:kern w:val="0"/>
                <w:szCs w:val="21"/>
              </w:rPr>
              <w:t xml:space="preserve">2020年04月01日 </w:t>
            </w:r>
            <w:bookmarkEnd w:id="10"/>
            <w:r w:rsidR="00071CF3">
              <w:rPr>
                <w:rFonts w:asciiTheme="minorEastAsia" w:hAnsiTheme="minorEastAsia" w:cs="宋体" w:hint="eastAsia"/>
                <w:kern w:val="0"/>
                <w:szCs w:val="21"/>
              </w:rPr>
              <w:t>-04月02日</w:t>
            </w:r>
          </w:p>
        </w:tc>
      </w:tr>
      <w:tr w:rsidR="00AF3EA4" w14:paraId="3076E48F" w14:textId="77777777" w:rsidTr="00071CF3">
        <w:trPr>
          <w:trHeight w:val="856"/>
          <w:jc w:val="center"/>
        </w:trPr>
        <w:tc>
          <w:tcPr>
            <w:tcW w:w="1852" w:type="dxa"/>
            <w:vAlign w:val="center"/>
          </w:tcPr>
          <w:p w14:paraId="4B7895F6" w14:textId="77777777" w:rsidR="00863661" w:rsidRPr="00093B5A" w:rsidRDefault="00EC23F4" w:rsidP="00071CF3">
            <w:pPr>
              <w:tabs>
                <w:tab w:val="left" w:pos="880"/>
              </w:tabs>
              <w:autoSpaceDE w:val="0"/>
              <w:autoSpaceDN w:val="0"/>
              <w:adjustRightInd w:val="0"/>
              <w:spacing w:before="35" w:line="30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6C1DDA9A" w14:textId="77777777" w:rsidR="00863661" w:rsidRPr="00093B5A" w:rsidRDefault="00EC23F4" w:rsidP="00071CF3">
            <w:pPr>
              <w:tabs>
                <w:tab w:val="left" w:pos="880"/>
              </w:tabs>
              <w:autoSpaceDE w:val="0"/>
              <w:autoSpaceDN w:val="0"/>
              <w:adjustRightInd w:val="0"/>
              <w:spacing w:before="35" w:line="300" w:lineRule="exact"/>
              <w:ind w:right="159"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6" w:type="dxa"/>
            <w:vAlign w:val="center"/>
          </w:tcPr>
          <w:p w14:paraId="39610DB9" w14:textId="77777777" w:rsidR="00863661" w:rsidRDefault="00071CF3" w:rsidP="00672A0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Pr>
                <w:rFonts w:asciiTheme="minorEastAsia" w:hAnsiTheme="minorEastAsia" w:cs="宋体" w:hint="eastAsia"/>
                <w:kern w:val="0"/>
                <w:szCs w:val="21"/>
              </w:rPr>
              <w:t>吴素平</w:t>
            </w:r>
          </w:p>
          <w:p w14:paraId="505836C9" w14:textId="701CA117" w:rsidR="00071CF3" w:rsidRPr="00093B5A" w:rsidRDefault="00071CF3" w:rsidP="00672A0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Pr>
                <w:rFonts w:asciiTheme="minorEastAsia" w:hAnsiTheme="minorEastAsia" w:cs="宋体" w:hint="eastAsia"/>
                <w:kern w:val="0"/>
                <w:szCs w:val="21"/>
              </w:rPr>
              <w:t>I</w:t>
            </w:r>
            <w:r>
              <w:rPr>
                <w:rFonts w:asciiTheme="minorEastAsia" w:hAnsiTheme="minorEastAsia" w:cs="宋体"/>
                <w:kern w:val="0"/>
                <w:szCs w:val="21"/>
              </w:rPr>
              <w:t>SC[S]0026</w:t>
            </w:r>
          </w:p>
        </w:tc>
        <w:tc>
          <w:tcPr>
            <w:tcW w:w="1514" w:type="dxa"/>
            <w:vAlign w:val="center"/>
          </w:tcPr>
          <w:p w14:paraId="633AAC23" w14:textId="77777777" w:rsidR="00863661" w:rsidRPr="00093B5A" w:rsidRDefault="00EC23F4" w:rsidP="00672A0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126" w:type="dxa"/>
            <w:vAlign w:val="center"/>
          </w:tcPr>
          <w:p w14:paraId="17121DAD" w14:textId="2D09316B" w:rsidR="00071CF3" w:rsidRPr="00071CF3" w:rsidRDefault="00071CF3" w:rsidP="00672A0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Pr>
                <w:rFonts w:asciiTheme="minorEastAsia" w:hAnsiTheme="minorEastAsia" w:cs="宋体" w:hint="eastAsia"/>
                <w:kern w:val="0"/>
                <w:szCs w:val="21"/>
              </w:rPr>
              <w:t>管理层、质检部、技术部、市场部、</w:t>
            </w:r>
            <w:r w:rsidRPr="00071CF3">
              <w:rPr>
                <w:rFonts w:asciiTheme="minorEastAsia" w:hAnsiTheme="minorEastAsia" w:cs="宋体" w:hint="eastAsia"/>
                <w:kern w:val="0"/>
                <w:szCs w:val="21"/>
              </w:rPr>
              <w:t>人事行政部、</w:t>
            </w:r>
          </w:p>
          <w:p w14:paraId="6F29F23B" w14:textId="77777777" w:rsidR="00071CF3" w:rsidRPr="00071CF3" w:rsidRDefault="00071CF3" w:rsidP="00672A02">
            <w:pPr>
              <w:tabs>
                <w:tab w:val="left" w:pos="880"/>
              </w:tabs>
              <w:autoSpaceDE w:val="0"/>
              <w:autoSpaceDN w:val="0"/>
              <w:adjustRightInd w:val="0"/>
              <w:spacing w:before="35" w:line="240" w:lineRule="exact"/>
              <w:ind w:right="159"/>
              <w:jc w:val="center"/>
              <w:rPr>
                <w:rFonts w:ascii="宋体" w:hAnsi="宋体" w:cs="宋体"/>
                <w:szCs w:val="21"/>
              </w:rPr>
            </w:pPr>
            <w:proofErr w:type="gramStart"/>
            <w:r w:rsidRPr="00071CF3">
              <w:rPr>
                <w:rFonts w:ascii="宋体" w:hAnsi="宋体" w:cs="宋体" w:hint="eastAsia"/>
                <w:szCs w:val="21"/>
              </w:rPr>
              <w:t>顶驱机加</w:t>
            </w:r>
            <w:proofErr w:type="gramEnd"/>
            <w:r w:rsidRPr="00071CF3">
              <w:rPr>
                <w:rFonts w:ascii="宋体" w:hAnsi="宋体" w:cs="宋体" w:hint="eastAsia"/>
                <w:szCs w:val="21"/>
              </w:rPr>
              <w:t>分厂、</w:t>
            </w:r>
          </w:p>
          <w:p w14:paraId="5CEAA2DD" w14:textId="54B998DB" w:rsidR="00863661" w:rsidRPr="00093B5A" w:rsidRDefault="00071CF3" w:rsidP="00672A02">
            <w:pPr>
              <w:tabs>
                <w:tab w:val="left" w:pos="880"/>
              </w:tabs>
              <w:autoSpaceDE w:val="0"/>
              <w:autoSpaceDN w:val="0"/>
              <w:adjustRightInd w:val="0"/>
              <w:spacing w:before="35" w:line="240" w:lineRule="exact"/>
              <w:ind w:right="159"/>
              <w:jc w:val="center"/>
              <w:rPr>
                <w:rFonts w:asciiTheme="minorEastAsia" w:hAnsiTheme="minorEastAsia" w:cs="宋体"/>
                <w:kern w:val="0"/>
                <w:szCs w:val="21"/>
              </w:rPr>
            </w:pPr>
            <w:r w:rsidRPr="00071CF3">
              <w:rPr>
                <w:rFonts w:hint="eastAsia"/>
                <w:szCs w:val="21"/>
              </w:rPr>
              <w:t>螺杆泵分厂</w:t>
            </w:r>
          </w:p>
        </w:tc>
      </w:tr>
    </w:tbl>
    <w:p w14:paraId="5C2B077B" w14:textId="77777777" w:rsidR="00863661" w:rsidRPr="00672A02" w:rsidRDefault="00EC23F4">
      <w:pPr>
        <w:widowControl/>
        <w:spacing w:line="360" w:lineRule="auto"/>
        <w:rPr>
          <w:rFonts w:asciiTheme="minorEastAsia" w:hAnsiTheme="minorEastAsia" w:cs="宋体"/>
          <w:kern w:val="0"/>
          <w:szCs w:val="21"/>
        </w:rPr>
      </w:pPr>
      <w:r w:rsidRPr="00672A02">
        <w:rPr>
          <w:rFonts w:asciiTheme="minorEastAsia" w:hAnsiTheme="minorEastAsia" w:cs="宋体" w:hint="eastAsia"/>
          <w:b/>
          <w:bCs/>
          <w:kern w:val="0"/>
          <w:szCs w:val="21"/>
        </w:rPr>
        <w:t>二、</w:t>
      </w:r>
      <w:r w:rsidRPr="00672A02">
        <w:rPr>
          <w:rFonts w:asciiTheme="minorEastAsia" w:hAnsiTheme="minorEastAsia" w:cs="宋体"/>
          <w:b/>
          <w:bCs/>
          <w:kern w:val="0"/>
          <w:szCs w:val="21"/>
        </w:rPr>
        <w:t>监督审核</w:t>
      </w:r>
      <w:r w:rsidRPr="00672A02">
        <w:rPr>
          <w:rFonts w:asciiTheme="minorEastAsia" w:hAnsiTheme="minorEastAsia" w:cs="宋体" w:hint="eastAsia"/>
          <w:b/>
          <w:bCs/>
          <w:kern w:val="0"/>
          <w:szCs w:val="21"/>
        </w:rPr>
        <w:t>内容</w:t>
      </w:r>
      <w:r w:rsidRPr="00672A02">
        <w:rPr>
          <w:rFonts w:asciiTheme="minorEastAsia" w:hAnsiTheme="minorEastAsia" w:cs="宋体" w:hint="eastAsia"/>
          <w:bCs/>
          <w:kern w:val="0"/>
          <w:szCs w:val="21"/>
        </w:rPr>
        <w:t>：</w:t>
      </w:r>
    </w:p>
    <w:p w14:paraId="557489D3" w14:textId="77777777" w:rsidR="001A171D" w:rsidRPr="004B7347" w:rsidRDefault="001A171D" w:rsidP="001A171D">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1.一年内违反法律法规或重大事故的情况：</w:t>
      </w:r>
    </w:p>
    <w:p w14:paraId="72D84CA0" w14:textId="77777777" w:rsidR="001A171D" w:rsidRPr="00637EFD" w:rsidRDefault="001A171D" w:rsidP="001A171D">
      <w:pPr>
        <w:widowControl/>
        <w:spacing w:line="400" w:lineRule="exact"/>
        <w:ind w:firstLineChars="200" w:firstLine="420"/>
        <w:rPr>
          <w:rFonts w:asciiTheme="minorEastAsia" w:hAnsiTheme="minorEastAsia" w:cs="宋体"/>
          <w:bCs/>
          <w:kern w:val="0"/>
          <w:szCs w:val="21"/>
        </w:rPr>
      </w:pPr>
      <w:r w:rsidRPr="00637EFD">
        <w:rPr>
          <w:rFonts w:asciiTheme="minorEastAsia" w:hAnsiTheme="minorEastAsia" w:cs="宋体" w:hint="eastAsia"/>
          <w:bCs/>
          <w:kern w:val="0"/>
          <w:szCs w:val="21"/>
        </w:rPr>
        <w:t>一年内，公司日常运行中生产、经营、安全、销售及行政管理方面，未出现违反法律、法规问题或重大事故发生。</w:t>
      </w:r>
    </w:p>
    <w:p w14:paraId="6F008DC8" w14:textId="77777777" w:rsidR="001A171D" w:rsidRPr="004B7347" w:rsidRDefault="001A171D" w:rsidP="001A171D">
      <w:pPr>
        <w:widowControl/>
        <w:spacing w:line="240" w:lineRule="exact"/>
        <w:rPr>
          <w:rFonts w:asciiTheme="minorEastAsia" w:hAnsiTheme="minorEastAsia" w:cs="宋体"/>
          <w:bCs/>
          <w:color w:val="FF0000"/>
          <w:kern w:val="0"/>
          <w:szCs w:val="21"/>
        </w:rPr>
      </w:pPr>
    </w:p>
    <w:p w14:paraId="034C3502" w14:textId="77777777" w:rsidR="001A171D" w:rsidRPr="004B7347" w:rsidRDefault="001A171D" w:rsidP="001A171D">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2.监督审核过程简述：</w:t>
      </w:r>
    </w:p>
    <w:p w14:paraId="1D9A513D" w14:textId="5FDE4955" w:rsidR="001A171D" w:rsidRPr="001A171D" w:rsidRDefault="001A171D" w:rsidP="001A171D">
      <w:pPr>
        <w:widowControl/>
        <w:spacing w:line="400" w:lineRule="exact"/>
        <w:ind w:firstLineChars="200" w:firstLine="420"/>
        <w:rPr>
          <w:rFonts w:asciiTheme="minorEastAsia" w:hAnsiTheme="minorEastAsia" w:cs="宋体"/>
          <w:bCs/>
          <w:kern w:val="0"/>
          <w:szCs w:val="21"/>
        </w:rPr>
      </w:pPr>
      <w:r w:rsidRPr="00637EFD">
        <w:rPr>
          <w:rFonts w:asciiTheme="minorEastAsia" w:hAnsiTheme="minorEastAsia" w:cs="宋体" w:hint="eastAsia"/>
          <w:bCs/>
          <w:kern w:val="0"/>
          <w:szCs w:val="21"/>
        </w:rPr>
        <w:t>为有效评价公司测量管理体系第</w:t>
      </w:r>
      <w:r>
        <w:rPr>
          <w:rFonts w:asciiTheme="minorEastAsia" w:hAnsiTheme="minorEastAsia" w:cs="宋体" w:hint="eastAsia"/>
          <w:bCs/>
          <w:kern w:val="0"/>
          <w:szCs w:val="21"/>
        </w:rPr>
        <w:t>二</w:t>
      </w:r>
      <w:r w:rsidRPr="00637EFD">
        <w:rPr>
          <w:rFonts w:asciiTheme="minorEastAsia" w:hAnsiTheme="minorEastAsia" w:cs="宋体" w:hint="eastAsia"/>
          <w:bCs/>
          <w:kern w:val="0"/>
          <w:szCs w:val="21"/>
        </w:rPr>
        <w:t>次监审后一年以来运行情况，在</w:t>
      </w:r>
      <w:r>
        <w:rPr>
          <w:rFonts w:asciiTheme="minorEastAsia" w:hAnsiTheme="minorEastAsia" w:cs="宋体" w:hint="eastAsia"/>
          <w:bCs/>
          <w:kern w:val="0"/>
          <w:szCs w:val="21"/>
        </w:rPr>
        <w:t>大庆高新技术产业开发区景宏钻采技术开发有限公司（黑龙江景宏石油</w:t>
      </w:r>
      <w:r w:rsidRPr="001A171D">
        <w:rPr>
          <w:rFonts w:asciiTheme="minorEastAsia" w:hAnsiTheme="minorEastAsia" w:cs="宋体" w:hint="eastAsia"/>
          <w:bCs/>
          <w:kern w:val="0"/>
          <w:szCs w:val="21"/>
        </w:rPr>
        <w:t>设备制造有限公司</w:t>
      </w:r>
      <w:r>
        <w:rPr>
          <w:rFonts w:asciiTheme="minorEastAsia" w:hAnsiTheme="minorEastAsia" w:cs="宋体" w:hint="eastAsia"/>
          <w:bCs/>
          <w:kern w:val="0"/>
          <w:szCs w:val="21"/>
        </w:rPr>
        <w:t>）</w:t>
      </w:r>
      <w:r w:rsidRPr="00637EFD">
        <w:rPr>
          <w:rFonts w:asciiTheme="minorEastAsia" w:hAnsiTheme="minorEastAsia" w:cs="宋体" w:hint="eastAsia"/>
          <w:bCs/>
          <w:kern w:val="0"/>
          <w:szCs w:val="21"/>
        </w:rPr>
        <w:t>现场</w:t>
      </w:r>
      <w:r>
        <w:rPr>
          <w:rFonts w:asciiTheme="minorEastAsia" w:hAnsiTheme="minorEastAsia" w:cs="宋体" w:hint="eastAsia"/>
          <w:bCs/>
          <w:kern w:val="0"/>
          <w:szCs w:val="21"/>
        </w:rPr>
        <w:t>远程</w:t>
      </w:r>
      <w:r w:rsidRPr="00637EFD">
        <w:rPr>
          <w:rFonts w:asciiTheme="minorEastAsia" w:hAnsiTheme="minorEastAsia" w:cs="宋体" w:hint="eastAsia"/>
          <w:bCs/>
          <w:kern w:val="0"/>
          <w:szCs w:val="21"/>
        </w:rPr>
        <w:t>审核中，审核组先、后抽样检查了涉及公司测量体系内的管理、生产、经营、质量和环境等方面的5个职能部门和两个生产车间，该企业不是重点耗能单位，企业的能源计量器具的配备率及准确度等级均满足GB17167-2006标准要求。重点抽查了公司计量特征突出的重要环节、主要材料检验、生产工艺质量控制、出厂产品性能检测以及量值溯源系统，同时，跟踪验证了该公司在获得测量管理体系认证后，对体系的运行监视、分析完善和持续改进等工作情况。</w:t>
      </w:r>
      <w:r w:rsidRPr="004B7347">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14:paraId="442B5DE4" w14:textId="77777777" w:rsidR="001A171D" w:rsidRPr="004B7347" w:rsidRDefault="001A171D" w:rsidP="001A171D">
      <w:pPr>
        <w:widowControl/>
        <w:spacing w:line="240" w:lineRule="exact"/>
        <w:rPr>
          <w:rFonts w:asciiTheme="minorEastAsia" w:hAnsiTheme="minorEastAsia" w:cs="宋体"/>
          <w:bCs/>
          <w:kern w:val="0"/>
          <w:szCs w:val="21"/>
        </w:rPr>
      </w:pPr>
    </w:p>
    <w:p w14:paraId="4EBDBE4E" w14:textId="77777777" w:rsidR="001A171D" w:rsidRPr="004B7347" w:rsidRDefault="001A171D" w:rsidP="001A171D">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3.内部审核和管理评审的情况：</w:t>
      </w:r>
    </w:p>
    <w:p w14:paraId="350D65DB" w14:textId="19AA80FA" w:rsidR="001A171D" w:rsidRDefault="001A171D" w:rsidP="001A171D">
      <w:pPr>
        <w:widowControl/>
        <w:spacing w:line="400" w:lineRule="exact"/>
        <w:ind w:firstLineChars="200" w:firstLine="420"/>
        <w:rPr>
          <w:rFonts w:asciiTheme="minorEastAsia" w:hAnsiTheme="minorEastAsia" w:cs="宋体"/>
          <w:bCs/>
          <w:kern w:val="0"/>
          <w:szCs w:val="21"/>
        </w:rPr>
      </w:pPr>
      <w:r w:rsidRPr="001A171D">
        <w:rPr>
          <w:rFonts w:asciiTheme="minorEastAsia" w:hAnsiTheme="minorEastAsia" w:cs="宋体" w:hint="eastAsia"/>
          <w:bCs/>
          <w:kern w:val="0"/>
          <w:szCs w:val="21"/>
        </w:rPr>
        <w:t xml:space="preserve">企业每年进行一次内审，于2019年8月3日-5日组织了公司测量体系内审工作，对公司所有部门及生产车间进行了全要素的审核，测量管理体系未发现不符合项； </w:t>
      </w:r>
    </w:p>
    <w:p w14:paraId="0C649E60" w14:textId="5E096084" w:rsidR="001A171D" w:rsidRDefault="001A171D" w:rsidP="001A171D">
      <w:pPr>
        <w:widowControl/>
        <w:spacing w:line="400" w:lineRule="exact"/>
        <w:ind w:firstLineChars="200" w:firstLine="420"/>
        <w:rPr>
          <w:rFonts w:asciiTheme="minorEastAsia" w:hAnsiTheme="minorEastAsia" w:cs="宋体"/>
          <w:bCs/>
          <w:kern w:val="0"/>
          <w:szCs w:val="21"/>
        </w:rPr>
      </w:pPr>
      <w:r w:rsidRPr="001A171D">
        <w:rPr>
          <w:rFonts w:asciiTheme="minorEastAsia" w:hAnsiTheme="minorEastAsia" w:cs="宋体" w:hint="eastAsia"/>
          <w:bCs/>
          <w:kern w:val="0"/>
          <w:szCs w:val="21"/>
        </w:rPr>
        <w:t>自上次监审以来，公司进行了两次管理评审，2019年10月25日及2020年1月10日进行了管理评审，会议由公司的董事长（总经理）张宝有主持，副总经理兼管代</w:t>
      </w:r>
      <w:proofErr w:type="gramStart"/>
      <w:r w:rsidRPr="001A171D">
        <w:rPr>
          <w:rFonts w:asciiTheme="minorEastAsia" w:hAnsiTheme="minorEastAsia" w:cs="宋体" w:hint="eastAsia"/>
          <w:bCs/>
          <w:kern w:val="0"/>
          <w:szCs w:val="21"/>
        </w:rPr>
        <w:t>郭</w:t>
      </w:r>
      <w:proofErr w:type="gramEnd"/>
      <w:r w:rsidRPr="001A171D">
        <w:rPr>
          <w:rFonts w:asciiTheme="minorEastAsia" w:hAnsiTheme="minorEastAsia" w:cs="宋体" w:hint="eastAsia"/>
          <w:bCs/>
          <w:kern w:val="0"/>
          <w:szCs w:val="21"/>
        </w:rPr>
        <w:t>艳红及各部门负责人分别汇报了各部门相关的测量体系运行情况。会议分析了体系运行中存在的问题</w:t>
      </w:r>
      <w:r w:rsidRPr="001A171D">
        <w:rPr>
          <w:rFonts w:asciiTheme="minorEastAsia" w:hAnsiTheme="minorEastAsia" w:cs="宋体" w:hint="eastAsia"/>
          <w:bCs/>
          <w:kern w:val="0"/>
          <w:szCs w:val="21"/>
        </w:rPr>
        <w:lastRenderedPageBreak/>
        <w:t>和不足和改进的建议，评审输出两条要求：1 因公司压力表数量多，检测周期长，为保证生产设备正常运行需要，购进不同型号压力表，做备用。2加强量具管理，对卡尺、千分尺、内径表等操作者常用量具，落实到人。并形成测量体系管理评审报告，肯定了公司测量管理体系的质量方针目标策划到位，整个测量管理体系实施运行的过程处于受控，有效和适宜。</w:t>
      </w:r>
    </w:p>
    <w:p w14:paraId="28C89F9E" w14:textId="77777777" w:rsidR="001A171D" w:rsidRPr="00637EFD" w:rsidRDefault="001A171D" w:rsidP="001A171D">
      <w:pPr>
        <w:widowControl/>
        <w:spacing w:line="240" w:lineRule="exact"/>
        <w:ind w:firstLineChars="200" w:firstLine="420"/>
        <w:rPr>
          <w:rFonts w:asciiTheme="minorEastAsia" w:hAnsiTheme="minorEastAsia" w:cs="宋体"/>
          <w:bCs/>
          <w:kern w:val="0"/>
          <w:szCs w:val="21"/>
        </w:rPr>
      </w:pPr>
    </w:p>
    <w:p w14:paraId="0B1C8DAA" w14:textId="77777777" w:rsidR="001A171D" w:rsidRDefault="001A171D" w:rsidP="001A171D">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4.</w:t>
      </w:r>
      <w:r w:rsidRPr="004B7347">
        <w:rPr>
          <w:rFonts w:hint="eastAsia"/>
        </w:rPr>
        <w:t xml:space="preserve"> </w:t>
      </w:r>
      <w:r w:rsidRPr="004B7347">
        <w:rPr>
          <w:rFonts w:asciiTheme="minorEastAsia" w:hAnsiTheme="minorEastAsia" w:cs="宋体" w:hint="eastAsia"/>
          <w:bCs/>
          <w:kern w:val="0"/>
          <w:szCs w:val="21"/>
        </w:rPr>
        <w:t>为持续改进而策划的活动的进展 ，包括：(a)计量要求的导出、b)测量不确定评定、c)有效性确认、d)测量过程的控制、 e)测量过程的监视)</w:t>
      </w:r>
    </w:p>
    <w:p w14:paraId="61735C7E" w14:textId="66DBB4C1" w:rsidR="001A171D" w:rsidRPr="00637EFD" w:rsidRDefault="001A171D" w:rsidP="001A171D">
      <w:pPr>
        <w:widowControl/>
        <w:spacing w:line="400" w:lineRule="exact"/>
        <w:ind w:firstLineChars="100" w:firstLine="210"/>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asciiTheme="minorEastAsia" w:hAnsiTheme="minorEastAsia" w:cs="宋体"/>
          <w:bCs/>
          <w:kern w:val="0"/>
          <w:szCs w:val="21"/>
        </w:rPr>
        <w:t xml:space="preserve"> </w:t>
      </w:r>
      <w:r w:rsidRPr="004B7347">
        <w:rPr>
          <w:rFonts w:asciiTheme="minorEastAsia" w:hAnsiTheme="minorEastAsia" w:cs="宋体" w:hint="eastAsia"/>
          <w:bCs/>
          <w:kern w:val="0"/>
          <w:szCs w:val="21"/>
        </w:rPr>
        <w:t>自第</w:t>
      </w:r>
      <w:r>
        <w:rPr>
          <w:rFonts w:asciiTheme="minorEastAsia" w:hAnsiTheme="minorEastAsia" w:cs="宋体" w:hint="eastAsia"/>
          <w:bCs/>
          <w:kern w:val="0"/>
          <w:szCs w:val="21"/>
        </w:rPr>
        <w:t>二</w:t>
      </w:r>
      <w:r w:rsidRPr="004B7347">
        <w:rPr>
          <w:rFonts w:asciiTheme="minorEastAsia" w:hAnsiTheme="minorEastAsia" w:cs="宋体" w:hint="eastAsia"/>
          <w:bCs/>
          <w:kern w:val="0"/>
          <w:szCs w:val="21"/>
        </w:rPr>
        <w:t>次监审以来，</w:t>
      </w:r>
      <w:r w:rsidRPr="00637EFD">
        <w:rPr>
          <w:rFonts w:asciiTheme="minorEastAsia" w:hAnsiTheme="minorEastAsia" w:cs="宋体" w:hint="eastAsia"/>
          <w:bCs/>
          <w:kern w:val="0"/>
          <w:szCs w:val="21"/>
        </w:rPr>
        <w:t>此次监督审核检查了企业</w:t>
      </w:r>
      <w:r>
        <w:rPr>
          <w:rFonts w:asciiTheme="minorEastAsia" w:hAnsiTheme="minorEastAsia" w:cs="宋体" w:hint="eastAsia"/>
          <w:bCs/>
          <w:kern w:val="0"/>
          <w:szCs w:val="21"/>
        </w:rPr>
        <w:t>新增的</w:t>
      </w:r>
      <w:proofErr w:type="gramStart"/>
      <w:r>
        <w:rPr>
          <w:rFonts w:asciiTheme="minorEastAsia" w:hAnsiTheme="minorEastAsia" w:cs="宋体" w:hint="eastAsia"/>
          <w:bCs/>
          <w:kern w:val="0"/>
          <w:szCs w:val="21"/>
        </w:rPr>
        <w:t>两个高控测量</w:t>
      </w:r>
      <w:proofErr w:type="gramEnd"/>
      <w:r>
        <w:rPr>
          <w:rFonts w:asciiTheme="minorEastAsia" w:hAnsiTheme="minorEastAsia" w:cs="宋体" w:hint="eastAsia"/>
          <w:bCs/>
          <w:kern w:val="0"/>
          <w:szCs w:val="21"/>
        </w:rPr>
        <w:t>过程-</w:t>
      </w:r>
      <w:r>
        <w:rPr>
          <w:rFonts w:asciiTheme="minorEastAsia" w:hAnsiTheme="minorEastAsia" w:cs="宋体"/>
          <w:bCs/>
          <w:kern w:val="0"/>
          <w:szCs w:val="21"/>
        </w:rPr>
        <w:t>--</w:t>
      </w:r>
      <w:r w:rsidRPr="001A171D">
        <w:rPr>
          <w:rFonts w:asciiTheme="minorEastAsia" w:hAnsiTheme="minorEastAsia" w:cs="宋体" w:hint="eastAsia"/>
          <w:bCs/>
          <w:kern w:val="0"/>
          <w:szCs w:val="21"/>
        </w:rPr>
        <w:t>活塞杆镀层厚度检测过程及防喷器压力检测过程</w:t>
      </w:r>
      <w:r>
        <w:rPr>
          <w:rFonts w:asciiTheme="minorEastAsia" w:hAnsiTheme="minorEastAsia" w:cs="宋体" w:hint="eastAsia"/>
          <w:bCs/>
          <w:kern w:val="0"/>
          <w:szCs w:val="21"/>
        </w:rPr>
        <w:t>,</w:t>
      </w:r>
      <w:r w:rsidRPr="00637EFD">
        <w:rPr>
          <w:rFonts w:asciiTheme="minorEastAsia" w:hAnsiTheme="minorEastAsia" w:cs="宋体" w:hint="eastAsia"/>
          <w:bCs/>
          <w:kern w:val="0"/>
          <w:szCs w:val="21"/>
        </w:rPr>
        <w:t>对</w:t>
      </w:r>
      <w:r w:rsidR="00343EB0">
        <w:rPr>
          <w:rFonts w:asciiTheme="minorEastAsia" w:hAnsiTheme="minorEastAsia" w:cs="宋体" w:hint="eastAsia"/>
          <w:bCs/>
          <w:kern w:val="0"/>
          <w:szCs w:val="21"/>
        </w:rPr>
        <w:t>新增</w:t>
      </w:r>
      <w:r w:rsidRPr="00637EFD">
        <w:rPr>
          <w:rFonts w:asciiTheme="minorEastAsia" w:hAnsiTheme="minorEastAsia" w:cs="宋体" w:hint="eastAsia"/>
          <w:bCs/>
          <w:kern w:val="0"/>
          <w:szCs w:val="21"/>
        </w:rPr>
        <w:t>识别的重要测量过程</w:t>
      </w:r>
      <w:r>
        <w:rPr>
          <w:rFonts w:asciiTheme="minorEastAsia" w:hAnsiTheme="minorEastAsia" w:cs="宋体" w:hint="eastAsia"/>
          <w:bCs/>
          <w:kern w:val="0"/>
          <w:szCs w:val="21"/>
        </w:rPr>
        <w:t>中</w:t>
      </w:r>
      <w:r w:rsidRPr="00637EFD">
        <w:rPr>
          <w:rFonts w:asciiTheme="minorEastAsia" w:hAnsiTheme="minorEastAsia" w:cs="宋体" w:hint="eastAsia"/>
          <w:bCs/>
          <w:kern w:val="0"/>
          <w:szCs w:val="21"/>
        </w:rPr>
        <w:t>抽查了</w:t>
      </w:r>
      <w:r w:rsidR="00343EB0" w:rsidRPr="001A171D">
        <w:rPr>
          <w:rFonts w:asciiTheme="minorEastAsia" w:hAnsiTheme="minorEastAsia" w:cs="宋体" w:hint="eastAsia"/>
          <w:bCs/>
          <w:kern w:val="0"/>
          <w:szCs w:val="21"/>
        </w:rPr>
        <w:t>活塞杆镀层厚度检测过程</w:t>
      </w:r>
      <w:r w:rsidR="00343EB0">
        <w:rPr>
          <w:rFonts w:asciiTheme="minorEastAsia" w:hAnsiTheme="minorEastAsia" w:cs="宋体" w:hint="eastAsia"/>
          <w:bCs/>
          <w:kern w:val="0"/>
          <w:szCs w:val="21"/>
        </w:rPr>
        <w:t>，</w:t>
      </w:r>
      <w:r w:rsidRPr="00637EFD">
        <w:rPr>
          <w:rFonts w:asciiTheme="minorEastAsia" w:hAnsiTheme="minorEastAsia" w:cs="宋体" w:hint="eastAsia"/>
          <w:bCs/>
          <w:kern w:val="0"/>
          <w:szCs w:val="21"/>
        </w:rPr>
        <w:t>对测量过程能进行有效性控制、监视，记录、监视控制图齐全，完整；抽查了</w:t>
      </w:r>
      <w:r w:rsidR="00343EB0">
        <w:rPr>
          <w:rFonts w:asciiTheme="minorEastAsia" w:hAnsiTheme="minorEastAsia" w:cs="宋体" w:hint="eastAsia"/>
          <w:bCs/>
          <w:kern w:val="0"/>
          <w:szCs w:val="21"/>
        </w:rPr>
        <w:t>活塞杆镀层厚度检测过程</w:t>
      </w:r>
      <w:r w:rsidRPr="00637EFD">
        <w:rPr>
          <w:rFonts w:asciiTheme="minorEastAsia" w:hAnsiTheme="minorEastAsia" w:cs="宋体" w:hint="eastAsia"/>
          <w:bCs/>
          <w:kern w:val="0"/>
          <w:szCs w:val="21"/>
        </w:rPr>
        <w:t>控制的监视记录，见附页：测量过程不确定度评定报告、测量过程有效性确认记录、测量过程监视统计表及监视控制图。</w:t>
      </w:r>
    </w:p>
    <w:p w14:paraId="21B02E49" w14:textId="199B06A0" w:rsidR="001A171D" w:rsidRPr="00637EFD" w:rsidRDefault="001A171D" w:rsidP="001A171D">
      <w:pPr>
        <w:widowControl/>
        <w:spacing w:line="400" w:lineRule="exact"/>
        <w:ind w:firstLineChars="200" w:firstLine="420"/>
        <w:rPr>
          <w:rFonts w:asciiTheme="minorEastAsia" w:hAnsiTheme="minorEastAsia" w:cs="宋体"/>
          <w:bCs/>
          <w:kern w:val="0"/>
          <w:szCs w:val="21"/>
        </w:rPr>
      </w:pPr>
      <w:r w:rsidRPr="00637EFD">
        <w:rPr>
          <w:rFonts w:asciiTheme="minorEastAsia" w:hAnsiTheme="minorEastAsia" w:cs="宋体" w:hint="eastAsia"/>
          <w:bCs/>
          <w:kern w:val="0"/>
          <w:szCs w:val="21"/>
        </w:rPr>
        <w:t>企业对计量确认过程和测量过程按照计划频次进行了持续监视。检查了《测量设备计量确认记录》、测量过程的监视方法和监视频次，均满足控制规范要求。详见《</w:t>
      </w:r>
      <w:r w:rsidR="00343EB0">
        <w:rPr>
          <w:rFonts w:asciiTheme="minorEastAsia" w:hAnsiTheme="minorEastAsia" w:cs="宋体" w:hint="eastAsia"/>
          <w:bCs/>
          <w:kern w:val="0"/>
          <w:szCs w:val="21"/>
        </w:rPr>
        <w:t>活塞杆镀层厚度检测过程</w:t>
      </w:r>
      <w:r w:rsidRPr="00637EFD">
        <w:rPr>
          <w:rFonts w:asciiTheme="minorEastAsia" w:hAnsiTheme="minorEastAsia" w:cs="宋体" w:hint="eastAsia"/>
          <w:bCs/>
          <w:kern w:val="0"/>
          <w:szCs w:val="21"/>
        </w:rPr>
        <w:t>监视统计记录表》及《</w:t>
      </w:r>
      <w:r w:rsidR="00343EB0">
        <w:rPr>
          <w:rFonts w:asciiTheme="minorEastAsia" w:hAnsiTheme="minorEastAsia" w:cs="宋体" w:hint="eastAsia"/>
          <w:bCs/>
          <w:kern w:val="0"/>
          <w:szCs w:val="21"/>
        </w:rPr>
        <w:t>活塞杆镀层厚度检测过程</w:t>
      </w:r>
      <w:r w:rsidRPr="00637EFD">
        <w:rPr>
          <w:rFonts w:asciiTheme="minorEastAsia" w:hAnsiTheme="minorEastAsia" w:cs="宋体" w:hint="eastAsia"/>
          <w:bCs/>
          <w:kern w:val="0"/>
          <w:szCs w:val="21"/>
        </w:rPr>
        <w:t>质控图》。</w:t>
      </w:r>
    </w:p>
    <w:p w14:paraId="7EEC5832" w14:textId="77777777" w:rsidR="001A171D" w:rsidRPr="004B7347" w:rsidRDefault="001A171D" w:rsidP="001A171D">
      <w:pPr>
        <w:widowControl/>
        <w:spacing w:line="240" w:lineRule="exact"/>
        <w:ind w:firstLineChars="200" w:firstLine="420"/>
        <w:rPr>
          <w:rFonts w:asciiTheme="minorEastAsia" w:hAnsiTheme="minorEastAsia" w:cs="宋体"/>
          <w:bCs/>
          <w:kern w:val="0"/>
          <w:szCs w:val="21"/>
        </w:rPr>
      </w:pPr>
    </w:p>
    <w:p w14:paraId="4C006069" w14:textId="77777777" w:rsidR="001A171D" w:rsidRPr="004B7347" w:rsidRDefault="001A171D" w:rsidP="001A171D">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5.对认证审核时提出的不符合项的纠正措施情况有表述：</w:t>
      </w:r>
    </w:p>
    <w:p w14:paraId="40E65C44" w14:textId="77777777" w:rsidR="00343EB0" w:rsidRPr="00343EB0" w:rsidRDefault="00343EB0" w:rsidP="00343EB0">
      <w:pPr>
        <w:widowControl/>
        <w:spacing w:line="400" w:lineRule="exact"/>
        <w:ind w:firstLineChars="200" w:firstLine="420"/>
        <w:rPr>
          <w:rFonts w:asciiTheme="minorEastAsia" w:hAnsiTheme="minorEastAsia" w:cs="宋体"/>
          <w:bCs/>
          <w:kern w:val="0"/>
          <w:szCs w:val="21"/>
        </w:rPr>
      </w:pPr>
      <w:r w:rsidRPr="00343EB0">
        <w:rPr>
          <w:rFonts w:asciiTheme="minorEastAsia" w:hAnsiTheme="minorEastAsia" w:cs="宋体" w:hint="eastAsia"/>
          <w:bCs/>
          <w:kern w:val="0"/>
          <w:szCs w:val="21"/>
        </w:rPr>
        <w:t>去年对企业的监审中，发现了一个不符合项。</w:t>
      </w:r>
    </w:p>
    <w:p w14:paraId="606E67B4" w14:textId="77777777" w:rsidR="00343EB0" w:rsidRPr="00343EB0" w:rsidRDefault="00343EB0" w:rsidP="00343EB0">
      <w:pPr>
        <w:widowControl/>
        <w:spacing w:line="400" w:lineRule="exact"/>
        <w:ind w:firstLineChars="200" w:firstLine="420"/>
        <w:rPr>
          <w:rFonts w:asciiTheme="minorEastAsia" w:hAnsiTheme="minorEastAsia" w:cs="宋体"/>
          <w:bCs/>
          <w:kern w:val="0"/>
          <w:szCs w:val="21"/>
        </w:rPr>
      </w:pPr>
      <w:r w:rsidRPr="00343EB0">
        <w:rPr>
          <w:rFonts w:asciiTheme="minorEastAsia" w:hAnsiTheme="minorEastAsia" w:cs="宋体" w:hint="eastAsia"/>
          <w:bCs/>
          <w:kern w:val="0"/>
          <w:szCs w:val="21"/>
        </w:rPr>
        <w:t>不符合项：检查合格供方名录，发现公司没有将齐齐哈尔市质量技术监督检验检测中心列入合格供方名录，未进行评价和选择，不符合GB/T19022-2003--6.4条款，“—应根据外部供方满足文件规定要求的能力，对其进行评价和选择”。</w:t>
      </w:r>
    </w:p>
    <w:p w14:paraId="068D5DC7" w14:textId="77777777" w:rsidR="00343EB0" w:rsidRPr="00343EB0" w:rsidRDefault="00343EB0" w:rsidP="00343EB0">
      <w:pPr>
        <w:widowControl/>
        <w:spacing w:line="400" w:lineRule="exact"/>
        <w:ind w:firstLineChars="200" w:firstLine="420"/>
        <w:rPr>
          <w:rFonts w:asciiTheme="minorEastAsia" w:hAnsiTheme="minorEastAsia" w:cs="宋体"/>
          <w:bCs/>
          <w:kern w:val="0"/>
          <w:szCs w:val="21"/>
        </w:rPr>
      </w:pPr>
      <w:r w:rsidRPr="00343EB0">
        <w:rPr>
          <w:rFonts w:asciiTheme="minorEastAsia" w:hAnsiTheme="minorEastAsia" w:cs="宋体" w:hint="eastAsia"/>
          <w:bCs/>
          <w:kern w:val="0"/>
          <w:szCs w:val="21"/>
        </w:rPr>
        <w:t>企业进行了纠正措施：收集了齐齐哈尔市质量技术监督检验检测中心相关资质文件，组织人员进行评价和选择，并形成相关记录见JH/QR04-04《供方评价表》，满足要求。</w:t>
      </w:r>
    </w:p>
    <w:p w14:paraId="12D1AD2F" w14:textId="4AAE7044" w:rsidR="001A171D" w:rsidRDefault="00343EB0" w:rsidP="00343EB0">
      <w:pPr>
        <w:widowControl/>
        <w:spacing w:line="400" w:lineRule="exact"/>
        <w:ind w:firstLineChars="200" w:firstLine="420"/>
        <w:rPr>
          <w:rFonts w:asciiTheme="minorEastAsia" w:hAnsiTheme="minorEastAsia" w:cs="宋体"/>
          <w:bCs/>
          <w:kern w:val="0"/>
          <w:szCs w:val="21"/>
        </w:rPr>
      </w:pPr>
      <w:r w:rsidRPr="00343EB0">
        <w:rPr>
          <w:rFonts w:asciiTheme="minorEastAsia" w:hAnsiTheme="minorEastAsia" w:cs="宋体" w:hint="eastAsia"/>
          <w:bCs/>
          <w:kern w:val="0"/>
          <w:szCs w:val="21"/>
        </w:rPr>
        <w:t>经审核组本次现场审核，通过对纠正措施工作的实施、完成情况跟踪及有效性进行现场查验，确认采取措施有效，同意关闭。</w:t>
      </w:r>
    </w:p>
    <w:p w14:paraId="2115C7F5" w14:textId="77777777" w:rsidR="00343EB0" w:rsidRPr="004B7347" w:rsidRDefault="00343EB0" w:rsidP="00343EB0">
      <w:pPr>
        <w:widowControl/>
        <w:spacing w:line="240" w:lineRule="exact"/>
        <w:ind w:firstLineChars="200" w:firstLine="420"/>
        <w:rPr>
          <w:rFonts w:asciiTheme="minorEastAsia" w:hAnsiTheme="minorEastAsia" w:cs="宋体"/>
          <w:bCs/>
          <w:kern w:val="0"/>
          <w:szCs w:val="21"/>
        </w:rPr>
      </w:pPr>
    </w:p>
    <w:p w14:paraId="10ED8FFC" w14:textId="77777777" w:rsidR="001A171D" w:rsidRPr="004B7347" w:rsidRDefault="001A171D" w:rsidP="001A171D">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6.对投诉的处理情况：</w:t>
      </w:r>
    </w:p>
    <w:p w14:paraId="04B97AF6" w14:textId="77777777" w:rsidR="001A171D" w:rsidRPr="004B7347" w:rsidRDefault="001A171D" w:rsidP="001A171D">
      <w:pPr>
        <w:widowControl/>
        <w:spacing w:line="400" w:lineRule="exact"/>
        <w:ind w:firstLineChars="300" w:firstLine="630"/>
        <w:rPr>
          <w:rFonts w:asciiTheme="minorEastAsia" w:hAnsiTheme="minorEastAsia" w:cs="宋体"/>
          <w:bCs/>
          <w:kern w:val="0"/>
          <w:szCs w:val="21"/>
        </w:rPr>
      </w:pPr>
      <w:r w:rsidRPr="004B7347">
        <w:rPr>
          <w:rFonts w:asciiTheme="minorEastAsia" w:hAnsiTheme="minorEastAsia" w:cs="宋体" w:hint="eastAsia"/>
          <w:bCs/>
          <w:kern w:val="0"/>
          <w:szCs w:val="21"/>
        </w:rPr>
        <w:t>公司目前尚未接到客户在产品质量、物料交接、能源、安全、现场管理等方面的投诉和纠纷。</w:t>
      </w:r>
    </w:p>
    <w:p w14:paraId="5AAEDC9F" w14:textId="77777777" w:rsidR="001A171D" w:rsidRPr="004B7347" w:rsidRDefault="001A171D" w:rsidP="001A171D">
      <w:pPr>
        <w:widowControl/>
        <w:spacing w:line="240" w:lineRule="exact"/>
        <w:rPr>
          <w:rFonts w:asciiTheme="minorEastAsia" w:hAnsiTheme="minorEastAsia" w:cs="宋体"/>
          <w:bCs/>
          <w:kern w:val="0"/>
          <w:szCs w:val="21"/>
        </w:rPr>
      </w:pPr>
    </w:p>
    <w:p w14:paraId="0152B4E1" w14:textId="77777777" w:rsidR="001A171D" w:rsidRPr="004B7347" w:rsidRDefault="001A171D" w:rsidP="001A171D">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7.测量管理体系在实现获证客户目标方面的有效性及持续的运作控制情况：</w:t>
      </w:r>
    </w:p>
    <w:p w14:paraId="5CF1CB8B" w14:textId="0E61063C" w:rsidR="001A171D" w:rsidRDefault="001A171D" w:rsidP="001A171D">
      <w:pPr>
        <w:widowControl/>
        <w:spacing w:line="400" w:lineRule="exact"/>
        <w:ind w:firstLineChars="200" w:firstLine="420"/>
        <w:rPr>
          <w:rFonts w:asciiTheme="minorEastAsia" w:hAnsiTheme="minorEastAsia" w:cs="宋体"/>
          <w:bCs/>
          <w:kern w:val="0"/>
          <w:szCs w:val="21"/>
        </w:rPr>
      </w:pPr>
      <w:r w:rsidRPr="00D640FE">
        <w:rPr>
          <w:rFonts w:asciiTheme="minorEastAsia" w:hAnsiTheme="minorEastAsia" w:cs="宋体" w:hint="eastAsia"/>
          <w:bCs/>
          <w:kern w:val="0"/>
          <w:szCs w:val="21"/>
        </w:rPr>
        <w:t>公司《计量工作质量目标管理程序》，规定了公司的计量方针及八项质量目标 ，是管理体系追求的承诺和准则，内容基本覆盖标准要素。2019年计量工作质量目标已统计并能达标，质量目标完成情况较好，体现了实现顾客、质量、服务等方面的要求，符合GB/T 19022-2003标准要求，适应性、有效性及对持续运作的控制。</w:t>
      </w:r>
    </w:p>
    <w:p w14:paraId="4C3C8B78" w14:textId="77777777" w:rsidR="00343EB0" w:rsidRDefault="00343EB0" w:rsidP="00343EB0">
      <w:pPr>
        <w:widowControl/>
        <w:spacing w:line="240" w:lineRule="exact"/>
        <w:ind w:firstLineChars="200" w:firstLine="420"/>
        <w:rPr>
          <w:rFonts w:asciiTheme="minorEastAsia" w:hAnsiTheme="minorEastAsia" w:cs="宋体"/>
          <w:bCs/>
          <w:kern w:val="0"/>
          <w:szCs w:val="21"/>
        </w:rPr>
      </w:pPr>
    </w:p>
    <w:p w14:paraId="431A68FE" w14:textId="77777777" w:rsidR="001A171D" w:rsidRPr="004B7347" w:rsidRDefault="001A171D" w:rsidP="001A171D">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lastRenderedPageBreak/>
        <w:t>8.对企业组织任何变更的审核</w:t>
      </w:r>
    </w:p>
    <w:p w14:paraId="673AA0E0" w14:textId="77777777" w:rsidR="001A171D" w:rsidRPr="00D640FE" w:rsidRDefault="001A171D" w:rsidP="001A171D">
      <w:pPr>
        <w:widowControl/>
        <w:spacing w:line="400" w:lineRule="exact"/>
        <w:ind w:firstLineChars="200" w:firstLine="420"/>
        <w:rPr>
          <w:rFonts w:asciiTheme="minorEastAsia" w:hAnsiTheme="minorEastAsia" w:cs="宋体"/>
          <w:bCs/>
          <w:kern w:val="0"/>
          <w:szCs w:val="21"/>
        </w:rPr>
      </w:pPr>
      <w:r w:rsidRPr="00D640FE">
        <w:rPr>
          <w:rFonts w:asciiTheme="minorEastAsia" w:hAnsiTheme="minorEastAsia" w:cs="宋体" w:hint="eastAsia"/>
          <w:bCs/>
          <w:kern w:val="0"/>
          <w:szCs w:val="21"/>
        </w:rPr>
        <w:t>企业的资质情况未发生变化，组织无变更。</w:t>
      </w:r>
    </w:p>
    <w:p w14:paraId="4F3AB1F4" w14:textId="77777777" w:rsidR="001A171D" w:rsidRPr="004B7347" w:rsidRDefault="001A171D" w:rsidP="001A171D">
      <w:pPr>
        <w:widowControl/>
        <w:spacing w:line="240" w:lineRule="exact"/>
        <w:rPr>
          <w:rFonts w:asciiTheme="minorEastAsia" w:hAnsiTheme="minorEastAsia" w:cs="宋体"/>
          <w:bCs/>
          <w:kern w:val="0"/>
          <w:szCs w:val="21"/>
        </w:rPr>
      </w:pPr>
    </w:p>
    <w:p w14:paraId="19C9ABCB" w14:textId="77777777" w:rsidR="001A171D" w:rsidRPr="004B7347" w:rsidRDefault="001A171D" w:rsidP="001A171D">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9.标志的使用和（或）任何其他对认证资格引用的情况：</w:t>
      </w:r>
    </w:p>
    <w:p w14:paraId="01B2598E" w14:textId="06463201" w:rsidR="001A171D" w:rsidRDefault="00343EB0" w:rsidP="00343EB0">
      <w:pPr>
        <w:widowControl/>
        <w:spacing w:line="400" w:lineRule="exact"/>
        <w:ind w:firstLineChars="200" w:firstLine="420"/>
        <w:rPr>
          <w:rFonts w:asciiTheme="minorEastAsia" w:hAnsiTheme="minorEastAsia" w:cs="宋体"/>
          <w:bCs/>
          <w:kern w:val="0"/>
          <w:szCs w:val="21"/>
        </w:rPr>
      </w:pPr>
      <w:r w:rsidRPr="00343EB0">
        <w:rPr>
          <w:rFonts w:asciiTheme="minorEastAsia" w:hAnsiTheme="minorEastAsia" w:cs="宋体" w:hint="eastAsia"/>
          <w:bCs/>
          <w:kern w:val="0"/>
          <w:szCs w:val="21"/>
        </w:rPr>
        <w:t>公司</w:t>
      </w:r>
      <w:proofErr w:type="gramStart"/>
      <w:r w:rsidRPr="00343EB0">
        <w:rPr>
          <w:rFonts w:asciiTheme="minorEastAsia" w:hAnsiTheme="minorEastAsia" w:cs="宋体" w:hint="eastAsia"/>
          <w:bCs/>
          <w:kern w:val="0"/>
          <w:szCs w:val="21"/>
        </w:rPr>
        <w:t>对标志</w:t>
      </w:r>
      <w:proofErr w:type="gramEnd"/>
      <w:r w:rsidRPr="00343EB0">
        <w:rPr>
          <w:rFonts w:asciiTheme="minorEastAsia" w:hAnsiTheme="minorEastAsia" w:cs="宋体" w:hint="eastAsia"/>
          <w:bCs/>
          <w:kern w:val="0"/>
          <w:szCs w:val="21"/>
        </w:rPr>
        <w:t>的使用，符合相关标准和规定。公司测量管理体系认证证书主要用于企业形象广告宣传，以及用于市场开发、招标投标等。</w:t>
      </w:r>
    </w:p>
    <w:p w14:paraId="4DF909FC" w14:textId="77777777" w:rsidR="00343EB0" w:rsidRPr="00D640FE" w:rsidRDefault="00343EB0" w:rsidP="00343EB0">
      <w:pPr>
        <w:widowControl/>
        <w:spacing w:line="240" w:lineRule="exact"/>
        <w:ind w:firstLineChars="200" w:firstLine="420"/>
        <w:rPr>
          <w:rFonts w:asciiTheme="minorEastAsia" w:hAnsiTheme="minorEastAsia" w:cs="宋体"/>
          <w:bCs/>
          <w:kern w:val="0"/>
          <w:szCs w:val="21"/>
        </w:rPr>
      </w:pPr>
    </w:p>
    <w:p w14:paraId="32226079" w14:textId="3B87FC21" w:rsidR="001A171D" w:rsidRDefault="001A171D" w:rsidP="001A171D">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 xml:space="preserve">10. </w:t>
      </w:r>
      <w:r w:rsidRPr="00D640FE">
        <w:rPr>
          <w:rFonts w:asciiTheme="minorEastAsia" w:hAnsiTheme="minorEastAsia" w:cs="宋体" w:hint="eastAsia"/>
          <w:bCs/>
          <w:kern w:val="0"/>
          <w:szCs w:val="21"/>
        </w:rPr>
        <w:t>本次审核未发现严重的或系统性的不符合情况。</w:t>
      </w:r>
    </w:p>
    <w:p w14:paraId="6AE04FCF" w14:textId="77777777" w:rsidR="0045455A" w:rsidRPr="00D640FE" w:rsidRDefault="0045455A" w:rsidP="0045455A">
      <w:pPr>
        <w:widowControl/>
        <w:spacing w:line="240" w:lineRule="exact"/>
        <w:rPr>
          <w:rFonts w:asciiTheme="minorEastAsia" w:hAnsiTheme="minorEastAsia" w:cs="宋体" w:hint="eastAsia"/>
          <w:bCs/>
          <w:kern w:val="0"/>
          <w:szCs w:val="21"/>
        </w:rPr>
      </w:pPr>
    </w:p>
    <w:p w14:paraId="03F5BF65" w14:textId="5487ED9E" w:rsidR="0045455A" w:rsidRPr="0045455A" w:rsidRDefault="0045455A" w:rsidP="0045455A">
      <w:pPr>
        <w:widowControl/>
        <w:spacing w:line="400" w:lineRule="exact"/>
        <w:rPr>
          <w:rFonts w:asciiTheme="minorEastAsia" w:hAnsiTheme="minorEastAsia" w:cs="宋体" w:hint="eastAsia"/>
          <w:bCs/>
          <w:kern w:val="0"/>
          <w:szCs w:val="21"/>
        </w:rPr>
      </w:pPr>
      <w:r>
        <w:rPr>
          <w:rFonts w:asciiTheme="minorEastAsia" w:hAnsiTheme="minorEastAsia" w:cs="宋体" w:hint="eastAsia"/>
          <w:bCs/>
          <w:kern w:val="0"/>
          <w:szCs w:val="21"/>
        </w:rPr>
        <w:t>11．</w:t>
      </w:r>
      <w:r w:rsidRPr="0045455A">
        <w:rPr>
          <w:rFonts w:asciiTheme="minorEastAsia" w:hAnsiTheme="minorEastAsia" w:cs="宋体" w:hint="eastAsia"/>
          <w:bCs/>
          <w:kern w:val="0"/>
          <w:szCs w:val="21"/>
        </w:rPr>
        <w:t>其他需要说明的事项:</w:t>
      </w:r>
    </w:p>
    <w:p w14:paraId="6A0DE67E" w14:textId="6A1A0DC8" w:rsidR="001A171D" w:rsidRDefault="0045455A" w:rsidP="0045455A">
      <w:pPr>
        <w:widowControl/>
        <w:spacing w:line="400" w:lineRule="exact"/>
        <w:ind w:firstLineChars="200" w:firstLine="420"/>
        <w:rPr>
          <w:rFonts w:asciiTheme="minorEastAsia" w:hAnsiTheme="minorEastAsia" w:cs="宋体"/>
          <w:bCs/>
          <w:kern w:val="0"/>
          <w:szCs w:val="21"/>
        </w:rPr>
      </w:pPr>
      <w:bookmarkStart w:id="11" w:name="_GoBack"/>
      <w:bookmarkEnd w:id="11"/>
      <w:r w:rsidRPr="0045455A">
        <w:rPr>
          <w:rFonts w:asciiTheme="minorEastAsia" w:hAnsiTheme="minorEastAsia" w:cs="宋体" w:hint="eastAsia"/>
          <w:bCs/>
          <w:kern w:val="0"/>
          <w:szCs w:val="21"/>
        </w:rPr>
        <w:t>因疫情期间无法进行现场审核，本报告只对其中的电子版本的资料进行远程审核，故需现场审核的部分</w:t>
      </w:r>
      <w:proofErr w:type="gramStart"/>
      <w:r w:rsidRPr="0045455A">
        <w:rPr>
          <w:rFonts w:asciiTheme="minorEastAsia" w:hAnsiTheme="minorEastAsia" w:cs="宋体" w:hint="eastAsia"/>
          <w:bCs/>
          <w:kern w:val="0"/>
          <w:szCs w:val="21"/>
        </w:rPr>
        <w:t>待现场</w:t>
      </w:r>
      <w:proofErr w:type="gramEnd"/>
      <w:r w:rsidRPr="0045455A">
        <w:rPr>
          <w:rFonts w:asciiTheme="minorEastAsia" w:hAnsiTheme="minorEastAsia" w:cs="宋体" w:hint="eastAsia"/>
          <w:bCs/>
          <w:kern w:val="0"/>
          <w:szCs w:val="21"/>
        </w:rPr>
        <w:t>审核时再进行补充完整。</w:t>
      </w:r>
    </w:p>
    <w:p w14:paraId="048FAFEA" w14:textId="77777777" w:rsidR="0045455A" w:rsidRPr="004B7347" w:rsidRDefault="0045455A" w:rsidP="0045455A">
      <w:pPr>
        <w:widowControl/>
        <w:spacing w:line="240" w:lineRule="exact"/>
        <w:rPr>
          <w:rFonts w:asciiTheme="minorEastAsia" w:hAnsiTheme="minorEastAsia" w:cs="宋体" w:hint="eastAsia"/>
          <w:bCs/>
          <w:kern w:val="0"/>
          <w:szCs w:val="21"/>
        </w:rPr>
      </w:pPr>
    </w:p>
    <w:p w14:paraId="325060B1" w14:textId="77777777" w:rsidR="001A171D" w:rsidRPr="004B7347" w:rsidRDefault="001A171D" w:rsidP="001A171D">
      <w:pPr>
        <w:widowControl/>
        <w:spacing w:line="400" w:lineRule="exact"/>
        <w:rPr>
          <w:rFonts w:asciiTheme="minorEastAsia" w:hAnsiTheme="minorEastAsia" w:cs="宋体"/>
          <w:bCs/>
          <w:kern w:val="0"/>
          <w:szCs w:val="21"/>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4B7347">
        <w:rPr>
          <w:rFonts w:asciiTheme="minorEastAsia" w:hAnsiTheme="minorEastAsia" w:cs="宋体" w:hint="eastAsia"/>
          <w:bCs/>
          <w:kern w:val="0"/>
          <w:szCs w:val="21"/>
        </w:rPr>
        <w:t>(</w:t>
      </w:r>
      <w:proofErr w:type="gramStart"/>
      <w:r w:rsidRPr="004B7347">
        <w:rPr>
          <w:rFonts w:asciiTheme="minorEastAsia" w:hAnsiTheme="minorEastAsia" w:cs="宋体" w:hint="eastAsia"/>
          <w:bCs/>
          <w:kern w:val="0"/>
          <w:szCs w:val="21"/>
        </w:rPr>
        <w:t>含需要</w:t>
      </w:r>
      <w:proofErr w:type="gramEnd"/>
      <w:r w:rsidRPr="004B7347">
        <w:rPr>
          <w:rFonts w:asciiTheme="minorEastAsia" w:hAnsiTheme="minorEastAsia" w:cs="宋体" w:hint="eastAsia"/>
          <w:bCs/>
          <w:kern w:val="0"/>
          <w:szCs w:val="21"/>
        </w:rPr>
        <w:t>说明的事项):</w:t>
      </w:r>
    </w:p>
    <w:p w14:paraId="509A35E0" w14:textId="1435816D" w:rsidR="001A171D" w:rsidRDefault="001A171D" w:rsidP="001A171D">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20</w:t>
      </w:r>
      <w:r w:rsidR="00343EB0">
        <w:rPr>
          <w:rFonts w:asciiTheme="minorEastAsia" w:hAnsiTheme="minorEastAsia" w:cs="宋体" w:hint="eastAsia"/>
          <w:bCs/>
          <w:kern w:val="0"/>
          <w:szCs w:val="21"/>
        </w:rPr>
        <w:t>20</w:t>
      </w:r>
      <w:r w:rsidRPr="004B7347">
        <w:rPr>
          <w:rFonts w:asciiTheme="minorEastAsia" w:hAnsiTheme="minorEastAsia" w:cs="宋体" w:hint="eastAsia"/>
          <w:bCs/>
          <w:kern w:val="0"/>
          <w:szCs w:val="21"/>
        </w:rPr>
        <w:t>年</w:t>
      </w:r>
      <w:r w:rsidR="00343EB0">
        <w:rPr>
          <w:rFonts w:asciiTheme="minorEastAsia" w:hAnsiTheme="minorEastAsia" w:cs="宋体" w:hint="eastAsia"/>
          <w:bCs/>
          <w:kern w:val="0"/>
          <w:szCs w:val="21"/>
        </w:rPr>
        <w:t>04</w:t>
      </w:r>
      <w:r w:rsidRPr="004B7347">
        <w:rPr>
          <w:rFonts w:asciiTheme="minorEastAsia" w:hAnsiTheme="minorEastAsia" w:cs="宋体" w:hint="eastAsia"/>
          <w:bCs/>
          <w:kern w:val="0"/>
          <w:szCs w:val="21"/>
        </w:rPr>
        <w:t>月</w:t>
      </w:r>
      <w:r w:rsidR="00343EB0">
        <w:rPr>
          <w:rFonts w:asciiTheme="minorEastAsia" w:hAnsiTheme="minorEastAsia" w:cs="宋体" w:hint="eastAsia"/>
          <w:bCs/>
          <w:kern w:val="0"/>
          <w:szCs w:val="21"/>
        </w:rPr>
        <w:t>01</w:t>
      </w:r>
      <w:r w:rsidRPr="004B7347">
        <w:rPr>
          <w:rFonts w:asciiTheme="minorEastAsia" w:hAnsiTheme="minorEastAsia" w:cs="宋体" w:hint="eastAsia"/>
          <w:bCs/>
          <w:kern w:val="0"/>
          <w:szCs w:val="21"/>
        </w:rPr>
        <w:t>日</w:t>
      </w:r>
      <w:r>
        <w:rPr>
          <w:rFonts w:asciiTheme="minorEastAsia" w:hAnsiTheme="minorEastAsia" w:cs="宋体" w:hint="eastAsia"/>
          <w:bCs/>
          <w:kern w:val="0"/>
          <w:szCs w:val="21"/>
        </w:rPr>
        <w:t>-</w:t>
      </w:r>
      <w:r w:rsidR="00343EB0">
        <w:rPr>
          <w:rFonts w:asciiTheme="minorEastAsia" w:hAnsiTheme="minorEastAsia" w:cs="宋体" w:hint="eastAsia"/>
          <w:bCs/>
          <w:kern w:val="0"/>
          <w:szCs w:val="21"/>
        </w:rPr>
        <w:t>02</w:t>
      </w:r>
      <w:r>
        <w:rPr>
          <w:rFonts w:asciiTheme="minorEastAsia" w:hAnsiTheme="minorEastAsia" w:cs="宋体" w:hint="eastAsia"/>
          <w:bCs/>
          <w:kern w:val="0"/>
          <w:szCs w:val="21"/>
        </w:rPr>
        <w:t>日</w:t>
      </w:r>
      <w:r w:rsidRPr="004B7347">
        <w:rPr>
          <w:rFonts w:asciiTheme="minorEastAsia" w:hAnsiTheme="minorEastAsia" w:cs="宋体" w:hint="eastAsia"/>
          <w:bCs/>
          <w:kern w:val="0"/>
          <w:szCs w:val="21"/>
        </w:rPr>
        <w:t>对</w:t>
      </w:r>
      <w:r>
        <w:rPr>
          <w:rFonts w:asciiTheme="minorEastAsia" w:hAnsiTheme="minorEastAsia" w:cs="宋体" w:hint="eastAsia"/>
          <w:bCs/>
          <w:kern w:val="0"/>
          <w:szCs w:val="21"/>
        </w:rPr>
        <w:t>大庆高新技术产业开发区景宏钻采技术开发有限公司（黑龙江景宏石油</w:t>
      </w:r>
      <w:r w:rsidRPr="001A171D">
        <w:rPr>
          <w:rFonts w:asciiTheme="minorEastAsia" w:hAnsiTheme="minorEastAsia" w:cs="宋体" w:hint="eastAsia"/>
          <w:bCs/>
          <w:kern w:val="0"/>
          <w:szCs w:val="21"/>
        </w:rPr>
        <w:t>设备制造有限公司</w:t>
      </w:r>
      <w:r>
        <w:rPr>
          <w:rFonts w:asciiTheme="minorEastAsia" w:hAnsiTheme="minorEastAsia" w:cs="宋体" w:hint="eastAsia"/>
          <w:bCs/>
          <w:kern w:val="0"/>
          <w:szCs w:val="21"/>
        </w:rPr>
        <w:t>）</w:t>
      </w:r>
      <w:r w:rsidRPr="004B7347">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三</w:t>
      </w:r>
      <w:r w:rsidRPr="004B7347">
        <w:rPr>
          <w:rFonts w:asciiTheme="minorEastAsia" w:hAnsiTheme="minorEastAsia" w:cs="宋体" w:hint="eastAsia"/>
          <w:bCs/>
          <w:kern w:val="0"/>
          <w:szCs w:val="21"/>
        </w:rPr>
        <w:t>次年度监督审核. 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w:t>
      </w:r>
      <w:r w:rsidR="0045455A" w:rsidRPr="0045455A">
        <w:rPr>
          <w:rFonts w:asciiTheme="minorEastAsia" w:hAnsiTheme="minorEastAsia" w:cs="宋体" w:hint="eastAsia"/>
          <w:bCs/>
          <w:kern w:val="0"/>
          <w:szCs w:val="21"/>
        </w:rPr>
        <w:t>现场测量设备配备、测量设备标识管理情况</w:t>
      </w:r>
      <w:proofErr w:type="gramStart"/>
      <w:r w:rsidR="0045455A" w:rsidRPr="0045455A">
        <w:rPr>
          <w:rFonts w:asciiTheme="minorEastAsia" w:hAnsiTheme="minorEastAsia" w:cs="宋体" w:hint="eastAsia"/>
          <w:bCs/>
          <w:kern w:val="0"/>
          <w:szCs w:val="21"/>
        </w:rPr>
        <w:t>待现场</w:t>
      </w:r>
      <w:proofErr w:type="gramEnd"/>
      <w:r w:rsidR="0045455A" w:rsidRPr="0045455A">
        <w:rPr>
          <w:rFonts w:asciiTheme="minorEastAsia" w:hAnsiTheme="minorEastAsia" w:cs="宋体" w:hint="eastAsia"/>
          <w:bCs/>
          <w:kern w:val="0"/>
          <w:szCs w:val="21"/>
        </w:rPr>
        <w:t>审核时再确认</w:t>
      </w:r>
      <w:r w:rsidRPr="004B7347">
        <w:rPr>
          <w:rFonts w:asciiTheme="minorEastAsia" w:hAnsiTheme="minorEastAsia" w:cs="宋体" w:hint="eastAsia"/>
          <w:bCs/>
          <w:kern w:val="0"/>
          <w:szCs w:val="21"/>
        </w:rPr>
        <w:t>,检测记录齐全，关键测量过程受控、监视方法正确有效，重要测量人员能力受控，测量设备、测量环境、测量软件、测量记录及外部供方管理等各项工作，测量管理体系通过两年来的运行更加完善和规范，使公司测量体系持续满足顾客的测量要求。经审核表明，</w:t>
      </w:r>
      <w:r>
        <w:rPr>
          <w:rFonts w:asciiTheme="minorEastAsia" w:hAnsiTheme="minorEastAsia" w:cs="宋体" w:hint="eastAsia"/>
          <w:bCs/>
          <w:kern w:val="0"/>
          <w:szCs w:val="21"/>
        </w:rPr>
        <w:t>大庆高新技术产业开发区景宏钻采技术开发有限公司（黑龙江景宏石油</w:t>
      </w:r>
      <w:r w:rsidRPr="001A171D">
        <w:rPr>
          <w:rFonts w:asciiTheme="minorEastAsia" w:hAnsiTheme="minorEastAsia" w:cs="宋体" w:hint="eastAsia"/>
          <w:bCs/>
          <w:kern w:val="0"/>
          <w:szCs w:val="21"/>
        </w:rPr>
        <w:t>设备制造有限公司</w:t>
      </w:r>
      <w:r>
        <w:rPr>
          <w:rFonts w:asciiTheme="minorEastAsia" w:hAnsiTheme="minorEastAsia" w:cs="宋体" w:hint="eastAsia"/>
          <w:bCs/>
          <w:kern w:val="0"/>
          <w:szCs w:val="21"/>
        </w:rPr>
        <w:t>）</w:t>
      </w:r>
      <w:r w:rsidRPr="004B7347">
        <w:rPr>
          <w:rFonts w:asciiTheme="minorEastAsia" w:hAnsiTheme="minorEastAsia" w:cs="宋体" w:hint="eastAsia"/>
          <w:bCs/>
          <w:kern w:val="0"/>
          <w:szCs w:val="21"/>
        </w:rPr>
        <w:t>测量管理体系，符合GB/T 19022-2003标准要求，对体系运行具有持续的有效性、符合</w:t>
      </w:r>
      <w:proofErr w:type="gramStart"/>
      <w:r w:rsidRPr="004B7347">
        <w:rPr>
          <w:rFonts w:asciiTheme="minorEastAsia" w:hAnsiTheme="minorEastAsia" w:cs="宋体" w:hint="eastAsia"/>
          <w:bCs/>
          <w:kern w:val="0"/>
          <w:szCs w:val="21"/>
        </w:rPr>
        <w:t>性予以</w:t>
      </w:r>
      <w:proofErr w:type="gramEnd"/>
      <w:r w:rsidRPr="004B7347">
        <w:rPr>
          <w:rFonts w:asciiTheme="minorEastAsia" w:hAnsiTheme="minorEastAsia" w:cs="宋体" w:hint="eastAsia"/>
          <w:bCs/>
          <w:kern w:val="0"/>
          <w:szCs w:val="21"/>
        </w:rPr>
        <w:t>肯定。建议报请北京国标联合认证有限公司批准通过监督审核。</w:t>
      </w:r>
    </w:p>
    <w:p w14:paraId="74B28E51" w14:textId="545A84CD" w:rsidR="0096018D" w:rsidRDefault="0096018D" w:rsidP="0096018D">
      <w:pPr>
        <w:widowControl/>
        <w:spacing w:line="276" w:lineRule="auto"/>
        <w:ind w:right="1785"/>
        <w:rPr>
          <w:rFonts w:asciiTheme="minorEastAsia" w:hAnsiTheme="minorEastAsia" w:cs="宋体"/>
          <w:bCs/>
          <w:kern w:val="0"/>
          <w:szCs w:val="21"/>
        </w:rPr>
      </w:pPr>
      <w:r w:rsidRPr="0096018D">
        <w:rPr>
          <w:rFonts w:ascii="等线" w:eastAsia="等线" w:hAnsi="等线" w:cs="Times New Roman"/>
          <w:noProof/>
        </w:rPr>
        <w:drawing>
          <wp:anchor distT="0" distB="0" distL="114300" distR="114300" simplePos="0" relativeHeight="251658752" behindDoc="1" locked="0" layoutInCell="1" allowOverlap="1" wp14:anchorId="2E42CE0F" wp14:editId="7B46C6EB">
            <wp:simplePos x="0" y="0"/>
            <wp:positionH relativeFrom="column">
              <wp:posOffset>3019647</wp:posOffset>
            </wp:positionH>
            <wp:positionV relativeFrom="paragraph">
              <wp:posOffset>184800</wp:posOffset>
            </wp:positionV>
            <wp:extent cx="690880" cy="377190"/>
            <wp:effectExtent l="0" t="0" r="0" b="3810"/>
            <wp:wrapNone/>
            <wp:docPr id="4" name="图片 4" descr="众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众_副本"/>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880" cy="377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FB3984" w14:textId="7E5D1779" w:rsidR="00863661" w:rsidRDefault="00EC23F4" w:rsidP="0096018D">
      <w:pPr>
        <w:widowControl/>
        <w:spacing w:line="276" w:lineRule="auto"/>
        <w:ind w:right="1785" w:firstLineChars="1400" w:firstLine="2940"/>
        <w:rPr>
          <w:rFonts w:ascii="宋体" w:eastAsia="宋体" w:hAnsi="宋体" w:cs="宋体"/>
          <w:kern w:val="0"/>
          <w:szCs w:val="28"/>
        </w:rPr>
      </w:pPr>
      <w:r w:rsidRPr="00093B5A">
        <w:rPr>
          <w:rFonts w:ascii="宋体" w:eastAsia="宋体" w:hAnsi="宋体" w:cs="宋体"/>
          <w:kern w:val="0"/>
          <w:szCs w:val="28"/>
        </w:rPr>
        <w:t>审核员 （签字）：</w:t>
      </w:r>
    </w:p>
    <w:p w14:paraId="0FD151A8" w14:textId="77777777" w:rsidR="0096018D" w:rsidRPr="00093B5A" w:rsidRDefault="0096018D" w:rsidP="0096018D">
      <w:pPr>
        <w:widowControl/>
        <w:spacing w:line="276" w:lineRule="auto"/>
        <w:ind w:right="1785" w:firstLineChars="1400" w:firstLine="2940"/>
        <w:rPr>
          <w:rFonts w:ascii="宋体" w:eastAsia="宋体" w:hAnsi="宋体" w:cs="宋体"/>
          <w:kern w:val="0"/>
          <w:szCs w:val="28"/>
        </w:rPr>
      </w:pPr>
    </w:p>
    <w:p w14:paraId="05DA3E98" w14:textId="77777777" w:rsidR="00863661" w:rsidRPr="00093B5A" w:rsidRDefault="00EC23F4">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20A00531" w14:textId="77777777" w:rsidR="00863661" w:rsidRPr="00093B5A" w:rsidRDefault="00EC23F4">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14:paraId="35F3F694" w14:textId="6C365D04" w:rsidR="00863661" w:rsidRDefault="00764340">
      <w:pPr>
        <w:widowControl/>
        <w:spacing w:line="276" w:lineRule="auto"/>
        <w:ind w:right="1050"/>
        <w:rPr>
          <w:rFonts w:ascii="宋体" w:eastAsia="宋体" w:hAnsi="宋体" w:cs="宋体"/>
          <w:b/>
          <w:bCs/>
          <w:kern w:val="0"/>
          <w:szCs w:val="21"/>
        </w:rPr>
      </w:pPr>
    </w:p>
    <w:p w14:paraId="7C9B56A0" w14:textId="77777777" w:rsidR="0096018D" w:rsidRPr="00093B5A" w:rsidRDefault="0096018D">
      <w:pPr>
        <w:widowControl/>
        <w:spacing w:line="276" w:lineRule="auto"/>
        <w:ind w:right="1050"/>
        <w:rPr>
          <w:rFonts w:ascii="宋体" w:eastAsia="宋体" w:hAnsi="宋体" w:cs="宋体"/>
          <w:b/>
          <w:bCs/>
          <w:kern w:val="0"/>
          <w:szCs w:val="21"/>
        </w:rPr>
      </w:pPr>
    </w:p>
    <w:p w14:paraId="6B475412" w14:textId="6DD4841A" w:rsidR="00863661" w:rsidRDefault="00EC23F4">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96018D">
        <w:rPr>
          <w:rFonts w:ascii="宋体" w:eastAsia="宋体" w:hAnsi="宋体" w:cs="宋体" w:hint="eastAsia"/>
          <w:kern w:val="0"/>
          <w:szCs w:val="28"/>
        </w:rPr>
        <w:t xml:space="preserve"> </w:t>
      </w:r>
      <w:r w:rsidR="0096018D">
        <w:rPr>
          <w:rFonts w:ascii="宋体" w:eastAsia="宋体" w:hAnsi="宋体" w:cs="宋体"/>
          <w:kern w:val="0"/>
          <w:szCs w:val="28"/>
        </w:rPr>
        <w:t xml:space="preserve">                                 </w:t>
      </w:r>
      <w:r w:rsidRPr="00093B5A">
        <w:rPr>
          <w:rFonts w:ascii="宋体" w:eastAsia="宋体" w:hAnsi="宋体" w:cs="宋体"/>
          <w:kern w:val="0"/>
          <w:szCs w:val="28"/>
        </w:rPr>
        <w:t>日期：</w:t>
      </w:r>
    </w:p>
    <w:sectPr w:rsidR="00863661"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D669E" w14:textId="77777777" w:rsidR="00764340" w:rsidRDefault="00764340">
      <w:r>
        <w:separator/>
      </w:r>
    </w:p>
  </w:endnote>
  <w:endnote w:type="continuationSeparator" w:id="0">
    <w:p w14:paraId="73A216C6" w14:textId="77777777" w:rsidR="00764340" w:rsidRDefault="0076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08826" w14:textId="77777777" w:rsidR="00764340" w:rsidRDefault="00764340">
      <w:r>
        <w:separator/>
      </w:r>
    </w:p>
  </w:footnote>
  <w:footnote w:type="continuationSeparator" w:id="0">
    <w:p w14:paraId="0C4F3C51" w14:textId="77777777" w:rsidR="00764340" w:rsidRDefault="00764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ADFA8" w14:textId="77777777" w:rsidR="00863661" w:rsidRDefault="00EC23F4">
    <w:pPr>
      <w:pStyle w:val="a5"/>
      <w:pBdr>
        <w:bottom w:val="nil"/>
      </w:pBdr>
      <w:spacing w:line="320" w:lineRule="exact"/>
      <w:ind w:leftChars="-41" w:left="-86" w:firstLineChars="400" w:firstLine="720"/>
      <w:jc w:val="left"/>
    </w:pPr>
    <w:bookmarkStart w:id="12" w:name="OLE_LINK1"/>
    <w:r>
      <w:rPr>
        <w:noProof/>
      </w:rPr>
      <w:drawing>
        <wp:anchor distT="0" distB="0" distL="114300" distR="114300" simplePos="0" relativeHeight="251656704" behindDoc="1" locked="0" layoutInCell="1" allowOverlap="1" wp14:anchorId="69941709" wp14:editId="7144B538">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1C325E6" w14:textId="77777777" w:rsidR="00863661" w:rsidRDefault="00764340">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73E91655">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46396C11" w14:textId="77777777" w:rsidR="00863661" w:rsidRDefault="00EC23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EC23F4">
      <w:rPr>
        <w:rStyle w:val="CharChar1"/>
        <w:rFonts w:ascii="Times New Roman" w:hAnsi="Times New Roman" w:cs="Times New Roman" w:hint="default"/>
        <w:szCs w:val="21"/>
      </w:rPr>
      <w:t>北京国标联合认证有限公司</w:t>
    </w:r>
  </w:p>
  <w:p w14:paraId="7FB2FD19" w14:textId="77777777" w:rsidR="00672A02" w:rsidRDefault="00EC23F4" w:rsidP="00672A02">
    <w:pPr>
      <w:pStyle w:val="a5"/>
      <w:pBdr>
        <w:bottom w:val="nil"/>
      </w:pBdr>
      <w:spacing w:line="320" w:lineRule="exact"/>
      <w:jc w:val="left"/>
      <w:rPr>
        <w:rStyle w:val="CharChar1"/>
        <w:rFonts w:ascii="Times New Roman" w:hAnsi="Times New Roman" w:cs="Times New Roman" w:hint="default"/>
        <w:w w:val="80"/>
        <w:szCs w:val="21"/>
      </w:rPr>
    </w:pPr>
    <w:r>
      <w:rPr>
        <w:rStyle w:val="CharChar1"/>
        <w:rFonts w:ascii="Times New Roman" w:hAnsi="Times New Roman" w:cs="Times New Roman" w:hint="default"/>
        <w:w w:val="80"/>
        <w:szCs w:val="21"/>
      </w:rPr>
      <w:t xml:space="preserve">Beijing International Standard united Certification </w:t>
    </w:r>
    <w:proofErr w:type="gramStart"/>
    <w:r>
      <w:rPr>
        <w:rStyle w:val="CharChar1"/>
        <w:rFonts w:ascii="Times New Roman" w:hAnsi="Times New Roman" w:cs="Times New Roman" w:hint="default"/>
        <w:w w:val="80"/>
        <w:szCs w:val="21"/>
      </w:rPr>
      <w:t>Co.,Ltd.</w:t>
    </w:r>
    <w:proofErr w:type="gramEnd"/>
    <w:r>
      <w:rPr>
        <w:rStyle w:val="CharChar1"/>
        <w:rFonts w:ascii="Times New Roman" w:hAnsi="Times New Roman" w:cs="Times New Roman" w:hint="default"/>
        <w:w w:val="80"/>
        <w:szCs w:val="21"/>
      </w:rPr>
      <w:t xml:space="preserve"> </w:t>
    </w:r>
  </w:p>
  <w:p w14:paraId="26FCE7CC" w14:textId="78DADF3C" w:rsidR="00863661" w:rsidRPr="00672A02" w:rsidRDefault="00764340" w:rsidP="00672A02">
    <w:pPr>
      <w:pStyle w:val="a5"/>
      <w:pBdr>
        <w:bottom w:val="nil"/>
      </w:pBdr>
      <w:spacing w:line="320" w:lineRule="exact"/>
      <w:jc w:val="left"/>
    </w:pPr>
    <w:r>
      <w:rPr>
        <w:szCs w:val="22"/>
      </w:rPr>
      <w:pict w14:anchorId="500AB7C9">
        <v:line id="直线 3" o:spid="_x0000_s3074" style="position:absolute;z-index:251658752" from="-23.7pt,2.35pt" to="436.9pt,3.05pt"/>
      </w:pict>
    </w:r>
    <w:bookmarkEnd w:id="1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3EA4"/>
    <w:rsid w:val="00071CF3"/>
    <w:rsid w:val="000A4E86"/>
    <w:rsid w:val="001A171D"/>
    <w:rsid w:val="00343EB0"/>
    <w:rsid w:val="00443391"/>
    <w:rsid w:val="0045455A"/>
    <w:rsid w:val="0059035D"/>
    <w:rsid w:val="00672A02"/>
    <w:rsid w:val="00725205"/>
    <w:rsid w:val="00764340"/>
    <w:rsid w:val="0096018D"/>
    <w:rsid w:val="00AC6618"/>
    <w:rsid w:val="00AF3EA4"/>
    <w:rsid w:val="00BC152E"/>
    <w:rsid w:val="00EC23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B01EAEE"/>
  <w15:docId w15:val="{59397E20-A590-4DAE-A601-D7B8C21BF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49</cp:revision>
  <cp:lastPrinted>2017-09-01T06:24:00Z</cp:lastPrinted>
  <dcterms:created xsi:type="dcterms:W3CDTF">2015-10-10T03:59:00Z</dcterms:created>
  <dcterms:modified xsi:type="dcterms:W3CDTF">2020-04-02T08:28:00Z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