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河北军粮服务有限公司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河北省石家庄市裕华区裕翔街39号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河北省石家庄市裕华区裕翔街39号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20344-2023-FH</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王林杰</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13730117553</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ZCYWTC2022@163.COM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王林杰</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F:一阶段,H:一阶段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F：位于河北省石家庄市裕华区裕翔街39号河北军粮服务有限公司的预包装食品销售(含冷藏冷冻食品);散装食品销售 (含冷藏冷冻食品) (不含散装熟食销售）</w:t>
            </w:r>
          </w:p>
          <w:p>
            <w:r>
              <w:t>H：位于河北省石家庄市裕华区裕翔街39号河北军粮服务有限公司的预包装食品销售(含冷藏冷冻食品);散装食品销售 (含冷藏冷冻食品) (不含散装熟食销售）</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F：FI-2</w:t>
            </w:r>
          </w:p>
          <w:p>
            <w:r>
              <w:t>H：FI-2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 xml:space="preserve">2023年04月16日 上午至2023年04月16日 </w:t>
            </w:r>
            <w:r>
              <w:rPr>
                <w:rFonts w:hint="eastAsia"/>
                <w:b/>
                <w:sz w:val="21"/>
                <w:szCs w:val="21"/>
                <w:lang w:val="en-US" w:eastAsia="zh-CN"/>
              </w:rPr>
              <w:t>下</w:t>
            </w:r>
            <w:r>
              <w:rPr>
                <w:rFonts w:hint="eastAsia"/>
                <w:b/>
                <w:sz w:val="21"/>
                <w:szCs w:val="21"/>
              </w:rPr>
              <w:t>午</w:t>
            </w:r>
            <w:bookmarkEnd w:id="29"/>
            <w:r>
              <w:rPr>
                <w:rFonts w:hint="eastAsia"/>
                <w:b/>
                <w:sz w:val="21"/>
                <w:szCs w:val="21"/>
              </w:rPr>
              <w:t>，共</w:t>
            </w:r>
            <w:r>
              <w:rPr>
                <w:rFonts w:hint="eastAsia"/>
                <w:b/>
                <w:sz w:val="21"/>
                <w:szCs w:val="21"/>
                <w:lang w:val="en-US" w:eastAsia="zh-CN"/>
              </w:rPr>
              <w:t>1.0</w:t>
            </w:r>
            <w:bookmarkStart w:id="31" w:name="_GoBack"/>
            <w:bookmarkEnd w:id="31"/>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邝柏臣</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2020-N1FSMS-1222839</w:t>
            </w:r>
          </w:p>
          <w:p>
            <w:pPr>
              <w:jc w:val="center"/>
              <w:rPr>
                <w:sz w:val="21"/>
                <w:szCs w:val="21"/>
              </w:rPr>
            </w:pPr>
            <w:r>
              <w:rPr>
                <w:sz w:val="21"/>
                <w:szCs w:val="21"/>
              </w:rPr>
              <w:t>2020-N1HACCP-1222839</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F:FI-2</w:t>
            </w:r>
          </w:p>
          <w:p>
            <w:pPr>
              <w:jc w:val="center"/>
              <w:rPr>
                <w:sz w:val="21"/>
                <w:szCs w:val="21"/>
              </w:rPr>
            </w:pPr>
            <w:r>
              <w:rPr>
                <w:sz w:val="21"/>
                <w:szCs w:val="21"/>
              </w:rPr>
              <w:t>H:FI-2</w:t>
            </w:r>
          </w:p>
        </w:tc>
        <w:tc>
          <w:tcPr>
            <w:tcW w:w="1393" w:type="dxa"/>
            <w:gridSpan w:val="3"/>
            <w:vAlign w:val="center"/>
          </w:tcPr>
          <w:p>
            <w:pPr>
              <w:jc w:val="center"/>
              <w:rPr>
                <w:sz w:val="21"/>
                <w:szCs w:val="21"/>
              </w:rPr>
            </w:pPr>
            <w:r>
              <w:rPr>
                <w:sz w:val="21"/>
                <w:szCs w:val="21"/>
              </w:rPr>
              <w:t>13428842228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p>
        </w:tc>
        <w:tc>
          <w:tcPr>
            <w:tcW w:w="1152" w:type="dxa"/>
            <w:gridSpan w:val="2"/>
            <w:vAlign w:val="center"/>
          </w:tcPr>
          <w:p>
            <w:pPr>
              <w:jc w:val="center"/>
              <w:rPr>
                <w:sz w:val="21"/>
                <w:szCs w:val="21"/>
              </w:rPr>
            </w:pPr>
          </w:p>
        </w:tc>
        <w:tc>
          <w:tcPr>
            <w:tcW w:w="567" w:type="dxa"/>
            <w:vAlign w:val="center"/>
          </w:tcPr>
          <w:p>
            <w:pPr>
              <w:jc w:val="center"/>
              <w:rPr>
                <w:sz w:val="21"/>
                <w:szCs w:val="21"/>
              </w:rPr>
            </w:pPr>
          </w:p>
        </w:tc>
        <w:tc>
          <w:tcPr>
            <w:tcW w:w="2738" w:type="dxa"/>
            <w:gridSpan w:val="3"/>
            <w:vAlign w:val="center"/>
          </w:tcPr>
          <w:p>
            <w:pPr>
              <w:jc w:val="center"/>
              <w:rPr>
                <w:sz w:val="21"/>
                <w:szCs w:val="21"/>
              </w:rPr>
            </w:pPr>
          </w:p>
        </w:tc>
        <w:tc>
          <w:tcPr>
            <w:tcW w:w="1029" w:type="dxa"/>
            <w:gridSpan w:val="4"/>
            <w:vAlign w:val="center"/>
          </w:tcPr>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0" w:name="总组长Add1"/>
            <w:r>
              <w:rPr>
                <w:sz w:val="21"/>
                <w:szCs w:val="21"/>
              </w:rPr>
              <w:t>邝柏臣</w:t>
            </w:r>
            <w:bookmarkEnd w:id="30"/>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sz w:val="21"/>
                <w:szCs w:val="21"/>
              </w:rPr>
            </w:pP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sz w:val="21"/>
                <w:szCs w:val="21"/>
              </w:rPr>
            </w:pP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0"/>
              </w:rPr>
            </w:pPr>
          </w:p>
        </w:tc>
        <w:tc>
          <w:tcPr>
            <w:tcW w:w="1389" w:type="dxa"/>
            <w:vAlign w:val="center"/>
          </w:tcPr>
          <w:p>
            <w:pPr>
              <w:snapToGrid w:val="0"/>
              <w:spacing w:line="280" w:lineRule="exact"/>
              <w:jc w:val="center"/>
              <w:rPr>
                <w:b/>
                <w:sz w:val="20"/>
              </w:rPr>
            </w:pP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b/>
                <w:sz w:val="20"/>
              </w:rPr>
            </w:pPr>
          </w:p>
        </w:tc>
        <w:tc>
          <w:tcPr>
            <w:tcW w:w="6781"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jc w:val="left"/>
              <w:rPr>
                <w:b/>
                <w:sz w:val="20"/>
              </w:rPr>
            </w:pPr>
            <w:r>
              <w:rPr>
                <w:rFonts w:hint="eastAsia"/>
                <w:b/>
                <w:sz w:val="20"/>
              </w:rPr>
              <w:t>专业审核员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5MWVjYmJmZjBlMDU3YTY1MzA2NjVjMjUyZTM4YTcifQ=="/>
  </w:docVars>
  <w:rsids>
    <w:rsidRoot w:val="00000000"/>
    <w:rsid w:val="2B617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3269</Words>
  <Characters>3706</Characters>
  <Lines>26</Lines>
  <Paragraphs>7</Paragraphs>
  <TotalTime>25</TotalTime>
  <ScaleCrop>false</ScaleCrop>
  <LinksUpToDate>false</LinksUpToDate>
  <CharactersWithSpaces>3782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娟子</cp:lastModifiedBy>
  <cp:lastPrinted>2019-03-27T03:10:00Z</cp:lastPrinted>
  <dcterms:modified xsi:type="dcterms:W3CDTF">2023-04-10T08:14:57Z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2052-11.1.0.14036</vt:lpwstr>
  </property>
</Properties>
</file>