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江苏新图土地规划设计咨询有限公司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尤才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 公司办公区域未配备消防器材，不符合要求。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</w:t>
            </w:r>
            <w:r>
              <w:rPr>
                <w:rFonts w:hint="eastAsia" w:ascii="宋体" w:hAnsi="宋体" w:cs="新宋体"/>
                <w:sz w:val="21"/>
                <w:szCs w:val="21"/>
              </w:rPr>
              <w:t>4.4.7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7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-879475</wp:posOffset>
            </wp:positionV>
            <wp:extent cx="6861810" cy="9952990"/>
            <wp:effectExtent l="0" t="0" r="8890" b="3810"/>
            <wp:wrapNone/>
            <wp:docPr id="5" name="图片 5" descr="不符合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不符合报告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1810" cy="995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480" w:firstLineChars="200"/>
              <w:rPr>
                <w:rFonts w:hint="eastAsia" w:ascii="楷体" w:hAnsi="楷体" w:eastAsia="楷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楷体" w:hAnsi="楷体" w:eastAsia="楷体" w:cs="Times New Roman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 xml:space="preserve">   查 公司办公区域未配备消防器材，不符合要求。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安排相关人员购买灭火器。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相关人员对GB/T24001-2016标准8.2条款、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28001-2011 </w:t>
            </w:r>
            <w:r>
              <w:rPr>
                <w:rFonts w:hint="eastAsia" w:ascii="楷体" w:hAnsi="楷体" w:eastAsia="楷体"/>
                <w:sz w:val="24"/>
              </w:rPr>
              <w:t>标准4.4.7条款内容及《应急准备和响应控制程序》培训不到位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组织相关人员进行培训。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240" w:firstLineChars="100"/>
              <w:rPr>
                <w:rFonts w:eastAsia="方正仿宋简体"/>
                <w:b/>
              </w:rPr>
            </w:pPr>
            <w:r>
              <w:rPr>
                <w:rFonts w:hint="eastAsia" w:ascii="楷体" w:hAnsi="楷体" w:eastAsia="楷体"/>
                <w:sz w:val="24"/>
              </w:rPr>
              <w:t>预定完成日期:20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 w:val="24"/>
              </w:rPr>
              <w:t>日前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检查管理体系其他环节是否有类似事件发生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经检查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无类似不符合发生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纠正措施有效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ascii="方正仿宋简体" w:eastAsia="方正仿宋简体"/>
          <w:b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-298450</wp:posOffset>
            </wp:positionH>
            <wp:positionV relativeFrom="paragraph">
              <wp:posOffset>-621030</wp:posOffset>
            </wp:positionV>
            <wp:extent cx="7052945" cy="9556750"/>
            <wp:effectExtent l="0" t="0" r="8255" b="6350"/>
            <wp:wrapNone/>
            <wp:docPr id="2" name="图片 2" descr="不符合培训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不符合培训记录"/>
                    <pic:cNvPicPr>
                      <a:picLocks noChangeAspect="1"/>
                    </pic:cNvPicPr>
                  </pic:nvPicPr>
                  <pic:blipFill>
                    <a:blip r:embed="rId7"/>
                    <a:srcRect t="969"/>
                    <a:stretch>
                      <a:fillRect/>
                    </a:stretch>
                  </pic:blipFill>
                  <pic:spPr>
                    <a:xfrm>
                      <a:off x="0" y="0"/>
                      <a:ext cx="7052945" cy="955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561340</wp:posOffset>
            </wp:positionV>
            <wp:extent cx="4711065" cy="3534410"/>
            <wp:effectExtent l="0" t="0" r="8890" b="635"/>
            <wp:wrapNone/>
            <wp:docPr id="3" name="图片 3" descr="8f7b74e4fb18fc790b45ada414c7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f7b74e4fb18fc790b45ada414c7e9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1106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4234180</wp:posOffset>
            </wp:positionV>
            <wp:extent cx="5186680" cy="3890010"/>
            <wp:effectExtent l="0" t="0" r="7620" b="8890"/>
            <wp:wrapNone/>
            <wp:docPr id="4" name="图片 4" descr="b594f33c72c54f68d8b46ee141ea9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594f33c72c54f68d8b46ee141ea9d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6680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C4FE1"/>
    <w:rsid w:val="09EB0315"/>
    <w:rsid w:val="0FA467C9"/>
    <w:rsid w:val="214601AF"/>
    <w:rsid w:val="2F3D632E"/>
    <w:rsid w:val="452F4456"/>
    <w:rsid w:val="48011A49"/>
    <w:rsid w:val="6C6F374F"/>
    <w:rsid w:val="7B5E10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4</TotalTime>
  <ScaleCrop>false</ScaleCrop>
  <LinksUpToDate>false</LinksUpToDate>
  <CharactersWithSpaces>730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2020-07-01T05:54:46Z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