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鸿骏实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8日 上午至2020年03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品牌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