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0004-2020-S</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江西鸿骏实业有限公司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服务认证（品牌）</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江西鸿骏实业有限公司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江西省南昌市西湖区建设西路188号莱茵半岛花园40号公寓楼店面125室(第1-2层)</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330009</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江西省南昌市西湖区建设西路188号莱茵半岛花园40号公寓楼店面125室(第1-2层)</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330009</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胡琴琴</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0791-86511827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郭月红</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刘玉奇</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服装机械设备及零配件的销售的五星品牌</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