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491114"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bookmarkStart w:id="0" w:name="_GoBack"/>
      <w:bookmarkStart w:id="1" w:name="合同编号"/>
      <w:r>
        <w:rPr>
          <w:rFonts w:ascii="Times New Roman" w:hAnsi="Times New Roman" w:cs="Times New Roman"/>
          <w:sz w:val="20"/>
          <w:szCs w:val="24"/>
          <w:u w:val="single"/>
        </w:rPr>
        <w:t>0375-2022-2023</w:t>
      </w:r>
      <w:bookmarkEnd w:id="1"/>
      <w:bookmarkEnd w:id="0"/>
    </w:p>
    <w:p w:rsidR="00491114" w:rsidP="000F3468">
      <w:pPr>
        <w:tabs>
          <w:tab w:val="left" w:pos="2016"/>
          <w:tab w:val="center" w:pos="4620"/>
        </w:tabs>
        <w:spacing w:after="240"/>
        <w:jc w:val="left"/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 w:rsidR="001024F7">
        <w:rPr>
          <w:rFonts w:hint="eastAsia"/>
          <w:b/>
          <w:sz w:val="28"/>
          <w:szCs w:val="28"/>
        </w:rPr>
        <w:t>测量过程控制检查表</w:t>
      </w:r>
    </w:p>
    <w:tbl>
      <w:tblPr>
        <w:tblStyle w:val="TableGrid"/>
        <w:tblW w:w="9640" w:type="dxa"/>
        <w:tblInd w:w="-141" w:type="dxa"/>
        <w:tblLayout w:type="fixed"/>
        <w:tblLook w:val="04A0"/>
      </w:tblPr>
      <w:tblGrid>
        <w:gridCol w:w="1135"/>
        <w:gridCol w:w="324"/>
        <w:gridCol w:w="951"/>
        <w:gridCol w:w="567"/>
        <w:gridCol w:w="567"/>
        <w:gridCol w:w="993"/>
        <w:gridCol w:w="567"/>
        <w:gridCol w:w="1134"/>
        <w:gridCol w:w="425"/>
        <w:gridCol w:w="1559"/>
        <w:gridCol w:w="1418"/>
      </w:tblGrid>
      <w:tr>
        <w:tblPrEx>
          <w:tblW w:w="9640" w:type="dxa"/>
          <w:tblInd w:w="-141" w:type="dxa"/>
          <w:tblLayout w:type="fixed"/>
          <w:tblLook w:val="04A0"/>
        </w:tblPrEx>
        <w:trPr>
          <w:trHeight w:val="614"/>
        </w:trPr>
        <w:tc>
          <w:tcPr>
            <w:tcW w:w="1459" w:type="dxa"/>
            <w:gridSpan w:val="2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</w:t>
            </w:r>
          </w:p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</w:rPr>
              <w:t>名称</w:t>
            </w:r>
          </w:p>
        </w:tc>
        <w:tc>
          <w:tcPr>
            <w:tcW w:w="3078" w:type="dxa"/>
            <w:gridSpan w:val="4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企业</w:t>
            </w:r>
            <w:r>
              <w:rPr>
                <w:rFonts w:ascii="Times New Roman" w:hAnsi="Times New Roman" w:cs="Times New Roman"/>
              </w:rPr>
              <w:t>部门</w:t>
            </w:r>
          </w:p>
        </w:tc>
        <w:tc>
          <w:tcPr>
            <w:tcW w:w="2977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1"/>
        </w:trPr>
        <w:tc>
          <w:tcPr>
            <w:tcW w:w="1459" w:type="dxa"/>
            <w:gridSpan w:val="2"/>
            <w:vMerge w:val="restart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被测参数</w:t>
            </w:r>
          </w:p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要求</w:t>
            </w:r>
          </w:p>
        </w:tc>
        <w:tc>
          <w:tcPr>
            <w:tcW w:w="1518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M</w:t>
            </w:r>
          </w:p>
        </w:tc>
        <w:tc>
          <w:tcPr>
            <w:tcW w:w="1560" w:type="dxa"/>
            <w:gridSpan w:val="2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 w:val="restart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测量过程计量要求</w:t>
            </w:r>
          </w:p>
        </w:tc>
        <w:tc>
          <w:tcPr>
            <w:tcW w:w="1559" w:type="dxa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最大允许误差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9"/>
        </w:trPr>
        <w:tc>
          <w:tcPr>
            <w:tcW w:w="1459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公差</w:t>
            </w:r>
            <w:r>
              <w:rPr>
                <w:rFonts w:ascii="Times New Roman" w:hAnsi="Times New Roman" w:cs="Times New Roman"/>
              </w:rPr>
              <w:t>T</w:t>
            </w:r>
          </w:p>
        </w:tc>
        <w:tc>
          <w:tcPr>
            <w:tcW w:w="1560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允许不确定度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9"/>
        </w:trPr>
        <w:tc>
          <w:tcPr>
            <w:tcW w:w="1459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560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418" w:type="dxa"/>
          </w:tcPr>
          <w:p w:rsidR="00491114">
            <w:pPr>
              <w:widowControl/>
              <w:jc w:val="left"/>
              <w:rPr>
                <w:rFonts w:ascii="Times New Roman" w:hAnsi="Times New Roman" w:cs="Times New Roman"/>
              </w:rPr>
            </w:pPr>
          </w:p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3"/>
        </w:trPr>
        <w:tc>
          <w:tcPr>
            <w:tcW w:w="9640" w:type="dxa"/>
            <w:gridSpan w:val="11"/>
          </w:tcPr>
          <w:p w:rsidR="00491114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测量过程要素控制状况</w:t>
            </w: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30"/>
        </w:trPr>
        <w:tc>
          <w:tcPr>
            <w:tcW w:w="2410" w:type="dxa"/>
            <w:gridSpan w:val="3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过程要素</w:t>
            </w:r>
          </w:p>
        </w:tc>
        <w:tc>
          <w:tcPr>
            <w:tcW w:w="5812" w:type="dxa"/>
            <w:gridSpan w:val="7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计量特性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是否满足</w:t>
            </w:r>
          </w:p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计量要求</w:t>
            </w: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8"/>
        </w:trPr>
        <w:tc>
          <w:tcPr>
            <w:tcW w:w="2410" w:type="dxa"/>
            <w:gridSpan w:val="3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测量设备名称</w:t>
            </w:r>
          </w:p>
        </w:tc>
        <w:tc>
          <w:tcPr>
            <w:tcW w:w="1134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测量范围</w:t>
            </w:r>
          </w:p>
        </w:tc>
        <w:tc>
          <w:tcPr>
            <w:tcW w:w="1560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 w:rsidRPr="00C65394">
              <w:rPr>
                <w:rFonts w:ascii="Times New Roman" w:hAnsi="Times New Roman" w:cs="Times New Roman" w:hint="eastAsia"/>
              </w:rPr>
              <w:t>校准</w:t>
            </w:r>
            <w:r w:rsidRPr="00C65394">
              <w:rPr>
                <w:rFonts w:ascii="Times New Roman" w:hAnsi="Times New Roman" w:cs="Times New Roman"/>
              </w:rPr>
              <w:t>不确定度</w:t>
            </w:r>
          </w:p>
        </w:tc>
        <w:tc>
          <w:tcPr>
            <w:tcW w:w="1134" w:type="dxa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测量误差</w:t>
            </w:r>
          </w:p>
        </w:tc>
        <w:tc>
          <w:tcPr>
            <w:tcW w:w="1984" w:type="dxa"/>
            <w:gridSpan w:val="2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其他</w:t>
            </w:r>
            <w:r>
              <w:rPr>
                <w:rFonts w:ascii="Times New Roman" w:hAnsi="Times New Roman" w:cs="Times New Roman"/>
                <w:szCs w:val="21"/>
              </w:rPr>
              <w:t>特性</w:t>
            </w:r>
          </w:p>
        </w:tc>
        <w:tc>
          <w:tcPr>
            <w:tcW w:w="1418" w:type="dxa"/>
            <w:vMerge w:val="restart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340"/>
        </w:trPr>
        <w:tc>
          <w:tcPr>
            <w:tcW w:w="2410" w:type="dxa"/>
            <w:gridSpan w:val="3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1134" w:type="dxa"/>
            <w:gridSpan w:val="2"/>
            <w:vMerge w:val="restart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 w:val="restart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 w:val="restart"/>
          </w:tcPr>
          <w:p w:rsidR="00491114">
            <w:pPr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340"/>
        </w:trPr>
        <w:tc>
          <w:tcPr>
            <w:tcW w:w="2410" w:type="dxa"/>
            <w:gridSpan w:val="3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1134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340"/>
        </w:trPr>
        <w:tc>
          <w:tcPr>
            <w:tcW w:w="2410" w:type="dxa"/>
            <w:gridSpan w:val="3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1134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2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测量过程控制规范编号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2"/>
        </w:trPr>
        <w:tc>
          <w:tcPr>
            <w:tcW w:w="2410" w:type="dxa"/>
            <w:gridSpan w:val="3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测量方法编号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6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环境条件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2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操作人员姓名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2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测量不确定度评定方法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有效性确认方法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测量过程监视方法、</w:t>
            </w:r>
          </w:p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监视记录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控制图绘制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/>
                <w:szCs w:val="21"/>
              </w:rPr>
              <w:t>如果有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5812" w:type="dxa"/>
            <w:gridSpan w:val="7"/>
            <w:tcBorders>
              <w:top w:val="nil"/>
            </w:tcBorders>
          </w:tcPr>
          <w:p w:rsidR="00491114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1135" w:type="dxa"/>
            <w:vAlign w:val="center"/>
          </w:tcPr>
          <w:p w:rsidR="00491114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综合评价</w:t>
            </w:r>
          </w:p>
        </w:tc>
        <w:tc>
          <w:tcPr>
            <w:tcW w:w="8505" w:type="dxa"/>
            <w:gridSpan w:val="10"/>
          </w:tcPr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1.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测量过程控制规范编制是否满足要求？</w:t>
            </w:r>
          </w:p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2.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测量过程要素如，测量设备、测量方法、环境条件、人员操作技能是否受控？</w:t>
            </w:r>
          </w:p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3.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测量过程不确定度评定方法是否正确？</w:t>
            </w:r>
          </w:p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4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．</w:t>
            </w:r>
            <w:r>
              <w:rPr>
                <w:rFonts w:ascii="Times New Roman" w:hAnsi="Times New Roman" w:cs="Times New Roman"/>
              </w:rPr>
              <w:t>测量过程有效性确认方法是否正确，是否满足要求？</w:t>
            </w:r>
          </w:p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</w:t>
            </w:r>
            <w:r>
              <w:rPr>
                <w:rFonts w:ascii="Times New Roman" w:hAnsi="Times New Roman" w:cs="Times New Roman"/>
                <w:szCs w:val="21"/>
              </w:rPr>
              <w:t>测量过程监视是否在控制限内？测量过程控制图绘制方法</w:t>
            </w: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如果有</w:t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  <w:szCs w:val="21"/>
              </w:rPr>
              <w:t>是否正确？</w:t>
            </w:r>
          </w:p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审核结论：</w:t>
            </w:r>
            <w:r>
              <w:rPr>
                <w:rFonts w:ascii="Times New Roman" w:hAnsi="Times New Roman" w:cs="Times New Roman"/>
                <w:szCs w:val="21"/>
              </w:rPr>
              <w:t xml:space="preserve">   □</w:t>
            </w:r>
            <w:r>
              <w:rPr>
                <w:rFonts w:ascii="Times New Roman" w:hAnsi="Times New Roman" w:cs="Times New Roman"/>
                <w:szCs w:val="21"/>
              </w:rPr>
              <w:t>符合</w:t>
            </w:r>
            <w:r>
              <w:rPr>
                <w:rFonts w:ascii="Times New Roman" w:hAnsi="Times New Roman" w:cs="Times New Roman"/>
                <w:szCs w:val="21"/>
              </w:rPr>
              <w:t xml:space="preserve">   □</w:t>
            </w:r>
            <w:r>
              <w:rPr>
                <w:rFonts w:ascii="Times New Roman" w:hAnsi="Times New Roman" w:cs="Times New Roman"/>
                <w:szCs w:val="21"/>
              </w:rPr>
              <w:t>有缺陷</w:t>
            </w:r>
            <w:r>
              <w:rPr>
                <w:rFonts w:ascii="Times New Roman" w:hAnsi="Times New Roman" w:cs="Times New Roman"/>
                <w:szCs w:val="21"/>
              </w:rPr>
              <w:t xml:space="preserve">    □</w:t>
            </w:r>
            <w:r>
              <w:rPr>
                <w:rFonts w:ascii="Times New Roman" w:hAnsi="Times New Roman" w:cs="Times New Roman"/>
                <w:szCs w:val="21"/>
              </w:rPr>
              <w:t>不符合（注：在选项上打</w:t>
            </w:r>
            <w:r>
              <w:rPr>
                <w:rFonts w:ascii="Times New Roman" w:hAnsi="Times New Roman" w:cs="Times New Roman"/>
                <w:szCs w:val="21"/>
              </w:rPr>
              <w:t>√</w:t>
            </w:r>
            <w:r>
              <w:rPr>
                <w:rFonts w:ascii="Times New Roman" w:hAnsi="Times New Roman" w:cs="Times New Roman"/>
                <w:szCs w:val="21"/>
              </w:rPr>
              <w:t>，只选一项。）</w:t>
            </w:r>
          </w:p>
        </w:tc>
      </w:tr>
    </w:tbl>
    <w:p w:rsidR="00491114" w:rsidP="00844B9D">
      <w:pPr>
        <w:spacing w:before="156" w:beforeLines="50"/>
        <w:rPr>
          <w:rFonts w:ascii="Times New Roman" w:eastAsia="宋体" w:hAnsi="Times New Roman" w:cs="Times New Roman"/>
          <w:szCs w:val="21"/>
        </w:rPr>
      </w:pPr>
      <w:r>
        <w:rPr>
          <w:rFonts w:ascii="Times New Roman" w:eastAsia="宋体" w:hAnsi="Times New Roman" w:cs="Times New Roman" w:hint="eastAsia"/>
          <w:szCs w:val="21"/>
        </w:rPr>
        <w:t>审核日期：</w:t>
      </w:r>
      <w:r w:rsidR="0049540C">
        <w:rPr>
          <w:rFonts w:ascii="Times New Roman" w:eastAsia="宋体" w:hAnsi="Times New Roman" w:cs="Times New Roman" w:hint="eastAsia"/>
          <w:szCs w:val="21"/>
        </w:rPr>
        <w:t xml:space="preserve">   </w:t>
      </w:r>
      <w:r>
        <w:rPr>
          <w:rFonts w:ascii="Times New Roman" w:eastAsia="宋体" w:hAnsi="Times New Roman" w:cs="Times New Roman" w:hint="eastAsia"/>
          <w:szCs w:val="21"/>
        </w:rPr>
        <w:t>年月日</w:t>
      </w:r>
      <w:r w:rsidR="0049540C">
        <w:rPr>
          <w:rFonts w:ascii="Times New Roman" w:eastAsia="宋体" w:hAnsi="Times New Roman" w:cs="Times New Roman" w:hint="eastAsia"/>
          <w:szCs w:val="21"/>
        </w:rPr>
        <w:t xml:space="preserve">           </w:t>
      </w:r>
      <w:r>
        <w:rPr>
          <w:rFonts w:ascii="Times New Roman" w:eastAsia="宋体" w:hAnsi="Times New Roman" w:cs="Times New Roman" w:hint="eastAsia"/>
          <w:szCs w:val="21"/>
        </w:rPr>
        <w:t>审核员：</w:t>
      </w:r>
      <w:r w:rsidR="0049540C">
        <w:rPr>
          <w:rFonts w:ascii="Times New Roman" w:eastAsia="宋体" w:hAnsi="Times New Roman" w:cs="Times New Roman" w:hint="eastAsia"/>
          <w:szCs w:val="21"/>
        </w:rPr>
        <w:t xml:space="preserve">                 </w:t>
      </w:r>
      <w:r>
        <w:rPr>
          <w:rFonts w:eastAsia="宋体" w:hint="eastAsia"/>
        </w:rPr>
        <w:t>企业</w:t>
      </w:r>
      <w:r>
        <w:rPr>
          <w:rFonts w:hint="eastAsia"/>
        </w:rPr>
        <w:t>部门</w:t>
      </w:r>
      <w:r>
        <w:rPr>
          <w:rFonts w:ascii="Times New Roman" w:eastAsia="宋体" w:hAnsi="Times New Roman" w:cs="Times New Roman" w:hint="eastAsia"/>
          <w:szCs w:val="21"/>
        </w:rPr>
        <w:t>代表：</w:t>
      </w:r>
    </w:p>
    <w:sectPr w:rsidSect="00784384">
      <w:headerReference w:type="default" r:id="rId5"/>
      <w:pgSz w:w="11906" w:h="16838"/>
      <w:pgMar w:top="1440" w:right="1286" w:bottom="1440" w:left="13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91114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-8890</wp:posOffset>
          </wp:positionH>
          <wp:positionV relativeFrom="paragraph">
            <wp:posOffset>119380</wp:posOffset>
          </wp:positionV>
          <wp:extent cx="478155" cy="482600"/>
          <wp:effectExtent l="19050" t="0" r="0" b="0"/>
          <wp:wrapTopAndBottom/>
          <wp:docPr id="49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1024F7">
      <w:tab/>
    </w:r>
  </w:p>
  <w:p w:rsidR="00491114" w:rsidP="000F3468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491114" w:rsidP="000F3468">
    <w:pPr>
      <w:pStyle w:val="Header"/>
      <w:pBdr>
        <w:bottom w:val="nil"/>
      </w:pBdr>
      <w:spacing w:line="320" w:lineRule="exact"/>
      <w:ind w:firstLine="840" w:firstLineChars="400"/>
      <w:jc w:val="left"/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0.6pt;margin-left:277.5pt;margin-top:-0.4pt;position:absolute;width:215.25pt;z-index:251658240" stroked="f">
          <v:textbox>
            <w:txbxContent>
              <w:p w:rsidR="00491114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07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测量过程控制检查表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06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1024F7"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491114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.75pt" to="471.3pt,0.8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 w:qFormat="1"/>
    <w:lsdException w:name="Table Grid" w:semiHidden="0" w:uiPriority="59" w:unhideWhenUsed="0" w:qFormat="1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84384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qFormat/>
    <w:rsid w:val="00784384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rsid w:val="0078438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78438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78438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784384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784384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784384"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784384"/>
    <w:rPr>
      <w:sz w:val="18"/>
      <w:szCs w:val="18"/>
    </w:rPr>
  </w:style>
  <w:style w:type="character" w:customStyle="1" w:styleId="CharChar1">
    <w:name w:val="Char Char1"/>
    <w:qFormat/>
    <w:locked/>
    <w:rsid w:val="00784384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84</Words>
  <Characters>482</Characters>
  <Application>Microsoft Office Word</Application>
  <DocSecurity>0</DocSecurity>
  <Lines>4</Lines>
  <Paragraphs>1</Paragraphs>
  <ScaleCrop>false</ScaleCrop>
  <Company/>
  <LinksUpToDate>false</LinksUpToDate>
  <CharactersWithSpaces>565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47</cp:revision>
  <cp:lastPrinted>2017-03-07T01:14:00Z</cp:lastPrinted>
  <dcterms:created xsi:type="dcterms:W3CDTF">2015-10-14T00:36:00Z</dcterms:created>
  <dcterms:modified xsi:type="dcterms:W3CDTF">2021-11-10T03:31:00Z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