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30331-2023-QO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青岛雷盾防雷技术有限公司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913702110530956648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Q:9,O:9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青岛雷盾防雷技术有限公司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Q：降电阻接地材料（接地模块、碳凝接地电极、石墨复合型接地体、离子接地极，铜包钢）的生产和防雷避雷用材料（放热焊接材料、有色金属材料）的销售</w:t>
            </w:r>
          </w:p>
          <w:p w:rsidR="001A196B">
            <w:pPr>
              <w:snapToGrid w:val="0"/>
              <w:spacing w:line="0" w:lineRule="atLeast"/>
              <w:jc w:val="left"/>
              <w:rPr>
                <w:sz w:val="22"/>
                <w:szCs w:val="22"/>
              </w:rPr>
            </w:pPr>
            <w:r>
              <w:rPr>
                <w:sz w:val="22"/>
                <w:szCs w:val="22"/>
              </w:rPr>
              <w:t>O：降电阻接地材料（接地模块、碳凝接地电极、石墨复合型接地体、离子接地极，铜包钢）的生产和防雷避雷用材料（放热焊接材料、有色金属材料）的销售所涉及场所的相关职业健康安全管理活动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青岛市黄岛区茂山路316号219室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青岛市黄岛区六汪镇五道口泰薛路106号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青岛雷盾防雷技术有限公司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青岛市黄岛区六汪镇五道口泰薛路106号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