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青岛恒林工业集团股份有限公司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30310-2023-O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山东省青岛市黄岛区灵山湾路与海西路交界处西100米北侧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王世芳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山东省青岛市黄岛区灵山湾路与海西路交界处西100米北侧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13573821501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13573821501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铸造机械（铸造流水线、砂处理造型设备、自动化造型设备、抛/喷丸清理设备）、环保设备、工业机器人及其配件的设计、生产所涉及场所的相关职业健康安全管理活动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18.05.01;18.05.07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98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